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87B21" w14:textId="77777777" w:rsidR="00CB53B1" w:rsidRPr="006E6D45" w:rsidRDefault="00CB53B1" w:rsidP="006E6D45">
      <w:pPr>
        <w:ind w:firstLine="567"/>
        <w:jc w:val="center"/>
        <w:rPr>
          <w:b/>
          <w:sz w:val="24"/>
          <w:szCs w:val="24"/>
          <w:lang w:val="ro-RO"/>
        </w:rPr>
      </w:pPr>
      <w:r w:rsidRPr="006E6D45">
        <w:rPr>
          <w:b/>
          <w:sz w:val="24"/>
          <w:szCs w:val="24"/>
          <w:lang w:val="ro-RO"/>
        </w:rPr>
        <w:t>PROIECT DE HOTARARE</w:t>
      </w:r>
    </w:p>
    <w:p w14:paraId="22F85777" w14:textId="77777777" w:rsidR="00CB53B1" w:rsidRPr="006E6D45" w:rsidRDefault="00CB53B1" w:rsidP="004024CD">
      <w:pPr>
        <w:pStyle w:val="BodyText"/>
        <w:rPr>
          <w:b/>
          <w:szCs w:val="24"/>
        </w:rPr>
      </w:pPr>
    </w:p>
    <w:p w14:paraId="2C4025BB" w14:textId="211A30C7" w:rsidR="00CB53B1" w:rsidRPr="00636C92" w:rsidRDefault="00CB53B1" w:rsidP="004024CD">
      <w:pPr>
        <w:pStyle w:val="BodyText"/>
        <w:rPr>
          <w:szCs w:val="24"/>
        </w:rPr>
      </w:pPr>
      <w:r w:rsidRPr="00636C92">
        <w:rPr>
          <w:szCs w:val="24"/>
        </w:rPr>
        <w:t xml:space="preserve">In cadrul Adunarii Generale Ordinare a actionarilor convocata pentru data de </w:t>
      </w:r>
      <w:r w:rsidR="00DF5A5F" w:rsidRPr="00636C92">
        <w:rPr>
          <w:szCs w:val="24"/>
        </w:rPr>
        <w:t>2</w:t>
      </w:r>
      <w:r w:rsidR="00983949" w:rsidRPr="00636C92">
        <w:rPr>
          <w:szCs w:val="24"/>
        </w:rPr>
        <w:t>7</w:t>
      </w:r>
      <w:r w:rsidR="00DF5A5F" w:rsidRPr="00636C92">
        <w:rPr>
          <w:szCs w:val="24"/>
        </w:rPr>
        <w:t>.</w:t>
      </w:r>
      <w:r w:rsidR="0052313F" w:rsidRPr="00636C92">
        <w:rPr>
          <w:szCs w:val="24"/>
        </w:rPr>
        <w:t>04</w:t>
      </w:r>
      <w:r w:rsidR="00DF5A5F" w:rsidRPr="00636C92">
        <w:rPr>
          <w:szCs w:val="24"/>
        </w:rPr>
        <w:t>.202</w:t>
      </w:r>
      <w:r w:rsidR="0052313F" w:rsidRPr="00636C92">
        <w:rPr>
          <w:szCs w:val="24"/>
        </w:rPr>
        <w:t>3</w:t>
      </w:r>
      <w:r w:rsidRPr="00636C92">
        <w:rPr>
          <w:szCs w:val="24"/>
        </w:rPr>
        <w:t>, orele 1</w:t>
      </w:r>
      <w:r w:rsidR="00AD15A1" w:rsidRPr="00636C92">
        <w:rPr>
          <w:szCs w:val="24"/>
        </w:rPr>
        <w:t>1</w:t>
      </w:r>
      <w:r w:rsidRPr="00636C92">
        <w:rPr>
          <w:szCs w:val="24"/>
        </w:rPr>
        <w:t>.00 am</w:t>
      </w:r>
      <w:r w:rsidR="0052313F" w:rsidRPr="00636C92">
        <w:rPr>
          <w:szCs w:val="24"/>
        </w:rPr>
        <w:t xml:space="preserve">, </w:t>
      </w:r>
      <w:r w:rsidRPr="00636C92">
        <w:rPr>
          <w:szCs w:val="24"/>
        </w:rPr>
        <w:t>cu participarea unui procent de ____% din capitalul social, cu respectarea tuturor dispozitiilor legale si statutare</w:t>
      </w:r>
      <w:r w:rsidR="00066A86" w:rsidRPr="00636C92">
        <w:rPr>
          <w:szCs w:val="24"/>
        </w:rPr>
        <w:t>,</w:t>
      </w:r>
      <w:r w:rsidRPr="00636C92">
        <w:rPr>
          <w:szCs w:val="24"/>
        </w:rPr>
        <w:t xml:space="preserve"> </w:t>
      </w:r>
      <w:r w:rsidR="00066A86" w:rsidRPr="00636C92">
        <w:rPr>
          <w:szCs w:val="24"/>
        </w:rPr>
        <w:t>s-</w:t>
      </w:r>
      <w:r w:rsidRPr="00636C92">
        <w:rPr>
          <w:szCs w:val="24"/>
        </w:rPr>
        <w:t>a</w:t>
      </w:r>
      <w:r w:rsidR="00066A86" w:rsidRPr="00636C92">
        <w:rPr>
          <w:szCs w:val="24"/>
        </w:rPr>
        <w:t>u</w:t>
      </w:r>
      <w:r w:rsidRPr="00636C92">
        <w:rPr>
          <w:szCs w:val="24"/>
        </w:rPr>
        <w:t xml:space="preserve"> hotarat urmatoarele:</w:t>
      </w:r>
    </w:p>
    <w:p w14:paraId="0B660D76" w14:textId="77777777" w:rsidR="0052313F" w:rsidRPr="00636C92" w:rsidRDefault="0052313F" w:rsidP="004024CD">
      <w:pPr>
        <w:pStyle w:val="BodyText"/>
        <w:rPr>
          <w:szCs w:val="24"/>
        </w:rPr>
      </w:pPr>
    </w:p>
    <w:p w14:paraId="5998FE62" w14:textId="77777777" w:rsidR="00AF2151" w:rsidRPr="00636C92" w:rsidRDefault="00AF2151" w:rsidP="00AF2151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  <w:lang w:val="it-IT"/>
        </w:rPr>
      </w:pPr>
      <w:bookmarkStart w:id="0" w:name="_Hlk508942070"/>
      <w:r w:rsidRPr="00636C92">
        <w:rPr>
          <w:rFonts w:asciiTheme="majorBidi" w:hAnsiTheme="majorBidi" w:cstheme="majorBidi"/>
          <w:sz w:val="24"/>
          <w:szCs w:val="24"/>
          <w:lang w:val="it-IT"/>
        </w:rPr>
        <w:t xml:space="preserve">Aprobarea situatiilor financiare pe anul 2022, a Raportului anual al Consiliului de administratie pentru exercitiul financiar al anului 2022 si a </w:t>
      </w:r>
      <w:bookmarkEnd w:id="0"/>
      <w:r w:rsidRPr="00636C92">
        <w:rPr>
          <w:rFonts w:asciiTheme="majorBidi" w:hAnsiTheme="majorBidi" w:cstheme="majorBidi"/>
          <w:sz w:val="24"/>
          <w:szCs w:val="24"/>
          <w:lang w:val="it-IT"/>
        </w:rPr>
        <w:t>Raportului Auditorului financiar asupra situatiilor financiare pe anul 2022;</w:t>
      </w:r>
    </w:p>
    <w:p w14:paraId="3CF1803B" w14:textId="77777777" w:rsidR="002E4A6C" w:rsidRPr="00636C92" w:rsidRDefault="002E4A6C" w:rsidP="002E4A6C">
      <w:pPr>
        <w:pStyle w:val="ListParagraph"/>
        <w:jc w:val="both"/>
        <w:rPr>
          <w:rFonts w:asciiTheme="majorBidi" w:hAnsiTheme="majorBidi" w:cstheme="majorBidi"/>
          <w:sz w:val="24"/>
          <w:szCs w:val="24"/>
          <w:lang w:val="it-IT"/>
        </w:rPr>
      </w:pPr>
    </w:p>
    <w:p w14:paraId="5D63E5FE" w14:textId="77777777" w:rsidR="00AF2151" w:rsidRPr="00636C92" w:rsidRDefault="00AF2151" w:rsidP="00AF2151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636C92">
        <w:rPr>
          <w:rFonts w:asciiTheme="majorBidi" w:hAnsiTheme="majorBidi" w:cstheme="majorBidi"/>
          <w:sz w:val="24"/>
          <w:szCs w:val="24"/>
          <w:lang w:val="it-IT"/>
        </w:rPr>
        <w:t>Aprobarea descarcarii de gestiune a  membrilor Consiliului de administratie pentru activitatea desfasurata in anul 2022;</w:t>
      </w:r>
    </w:p>
    <w:p w14:paraId="4D2B9552" w14:textId="77777777" w:rsidR="002E4A6C" w:rsidRPr="00636C92" w:rsidRDefault="002E4A6C" w:rsidP="002E4A6C">
      <w:pPr>
        <w:jc w:val="both"/>
        <w:rPr>
          <w:rFonts w:asciiTheme="majorBidi" w:hAnsiTheme="majorBidi" w:cstheme="majorBidi"/>
          <w:sz w:val="24"/>
          <w:szCs w:val="24"/>
          <w:lang w:val="it-IT"/>
        </w:rPr>
      </w:pPr>
    </w:p>
    <w:p w14:paraId="5C7B2CCB" w14:textId="77777777" w:rsidR="00AF2151" w:rsidRPr="00636C92" w:rsidRDefault="00AF2151" w:rsidP="00AF2151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636C92">
        <w:rPr>
          <w:rFonts w:asciiTheme="majorBidi" w:hAnsiTheme="majorBidi" w:cstheme="majorBidi"/>
          <w:sz w:val="24"/>
          <w:szCs w:val="24"/>
          <w:lang w:val="it-IT"/>
        </w:rPr>
        <w:t>Aprobarea bugetului de venituri si cheltuieli al societatii si a Planului de investitii pentru anul 2023;</w:t>
      </w:r>
    </w:p>
    <w:p w14:paraId="3BBEBBC9" w14:textId="77777777" w:rsidR="0098372F" w:rsidRPr="00636C92" w:rsidRDefault="0098372F" w:rsidP="0098372F">
      <w:pPr>
        <w:jc w:val="both"/>
        <w:rPr>
          <w:rFonts w:asciiTheme="majorBidi" w:hAnsiTheme="majorBidi" w:cstheme="majorBidi"/>
          <w:sz w:val="24"/>
          <w:szCs w:val="24"/>
          <w:lang w:val="it-IT"/>
        </w:rPr>
      </w:pPr>
    </w:p>
    <w:p w14:paraId="21482455" w14:textId="6AB5B5F1" w:rsidR="002E4A6C" w:rsidRPr="00636C92" w:rsidRDefault="00AF2151" w:rsidP="0098372F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636C92">
        <w:rPr>
          <w:rFonts w:asciiTheme="majorBidi" w:hAnsiTheme="majorBidi" w:cstheme="majorBidi"/>
          <w:sz w:val="24"/>
          <w:szCs w:val="24"/>
          <w:lang w:val="it-IT"/>
        </w:rPr>
        <w:t>Prezentarea raportului de remunerare intocmit  in conditiile art. 107 din Legea nr. 24/2017.</w:t>
      </w:r>
    </w:p>
    <w:p w14:paraId="67A52B11" w14:textId="77777777" w:rsidR="002E4A6C" w:rsidRPr="00636C92" w:rsidRDefault="002E4A6C" w:rsidP="002E4A6C">
      <w:pPr>
        <w:pStyle w:val="ListParagraph"/>
        <w:jc w:val="both"/>
        <w:rPr>
          <w:rFonts w:asciiTheme="majorBidi" w:hAnsiTheme="majorBidi" w:cstheme="majorBidi"/>
          <w:sz w:val="24"/>
          <w:szCs w:val="24"/>
          <w:lang w:val="it-IT"/>
        </w:rPr>
      </w:pPr>
    </w:p>
    <w:p w14:paraId="4A0DDDD7" w14:textId="77777777" w:rsidR="00AF2151" w:rsidRPr="00636C92" w:rsidRDefault="00AF2151" w:rsidP="00AF2151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636C92">
        <w:rPr>
          <w:rFonts w:asciiTheme="majorBidi" w:hAnsiTheme="majorBidi" w:cstheme="majorBidi"/>
          <w:sz w:val="24"/>
          <w:szCs w:val="24"/>
          <w:lang w:val="it-IT"/>
        </w:rPr>
        <w:t xml:space="preserve">Aprobarea propunerii Consiliului de administratie de repartizare a profitului net al exercitiului financiar 2022 precum si distribuirea dividendului aferent exercitiului financiar 2022. </w:t>
      </w:r>
    </w:p>
    <w:p w14:paraId="48634C26" w14:textId="77777777" w:rsidR="0098372F" w:rsidRPr="00636C92" w:rsidRDefault="0098372F" w:rsidP="0098372F">
      <w:pPr>
        <w:jc w:val="both"/>
        <w:rPr>
          <w:rFonts w:asciiTheme="majorBidi" w:hAnsiTheme="majorBidi" w:cstheme="majorBidi"/>
          <w:sz w:val="24"/>
          <w:szCs w:val="24"/>
          <w:lang w:val="it-IT"/>
        </w:rPr>
      </w:pPr>
    </w:p>
    <w:p w14:paraId="11045B19" w14:textId="77777777" w:rsidR="00AF2151" w:rsidRPr="00636C92" w:rsidRDefault="00AF2151" w:rsidP="00AF2151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636C92">
        <w:rPr>
          <w:rFonts w:asciiTheme="majorBidi" w:hAnsiTheme="majorBidi" w:cstheme="majorBidi"/>
          <w:sz w:val="24"/>
          <w:szCs w:val="24"/>
          <w:lang w:val="it-IT"/>
        </w:rPr>
        <w:t>Aprobarea acoperirii soldului debitor al contului Rezultatului reportat provenit din corectarea erorilor contabile, in valoare de 886.615,95 RON, din soldurile creditoare ale conturilor:</w:t>
      </w:r>
    </w:p>
    <w:p w14:paraId="6F278753" w14:textId="77777777" w:rsidR="00AF2151" w:rsidRPr="00636C92" w:rsidRDefault="00AF2151" w:rsidP="00AF2151">
      <w:pPr>
        <w:pStyle w:val="ListParagraph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636C92">
        <w:rPr>
          <w:rFonts w:asciiTheme="majorBidi" w:hAnsiTheme="majorBidi" w:cstheme="majorBidi"/>
          <w:sz w:val="24"/>
          <w:szCs w:val="24"/>
          <w:lang w:val="it-IT"/>
        </w:rPr>
        <w:t xml:space="preserve">a)  Rezultatul reportat reprezentand surplus rezerve din reevaluare in valoare de 199.070,47 RON si </w:t>
      </w:r>
    </w:p>
    <w:p w14:paraId="5A7F72A9" w14:textId="77777777" w:rsidR="00AF2151" w:rsidRPr="00636C92" w:rsidRDefault="00AF2151" w:rsidP="00AF2151">
      <w:pPr>
        <w:pStyle w:val="ListParagraph"/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636C92">
        <w:rPr>
          <w:rFonts w:asciiTheme="majorBidi" w:hAnsiTheme="majorBidi" w:cstheme="majorBidi"/>
          <w:sz w:val="24"/>
          <w:szCs w:val="24"/>
          <w:lang w:val="it-IT"/>
        </w:rPr>
        <w:t>b) Rezutatul reportat din sume anulate  - dividende anii anteriori, in valoare de 687.545,48 RON</w:t>
      </w:r>
    </w:p>
    <w:p w14:paraId="542CCA66" w14:textId="77777777" w:rsidR="0098372F" w:rsidRPr="00636C92" w:rsidRDefault="0098372F" w:rsidP="00AF2151">
      <w:pPr>
        <w:pStyle w:val="ListParagraph"/>
        <w:jc w:val="both"/>
        <w:rPr>
          <w:rFonts w:asciiTheme="majorBidi" w:hAnsiTheme="majorBidi" w:cstheme="majorBidi"/>
          <w:sz w:val="24"/>
          <w:szCs w:val="24"/>
          <w:lang w:val="it-IT"/>
        </w:rPr>
      </w:pPr>
    </w:p>
    <w:p w14:paraId="665EB2CE" w14:textId="77777777" w:rsidR="00AF2151" w:rsidRPr="00636C92" w:rsidRDefault="00AF2151" w:rsidP="00AF2151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636C92">
        <w:rPr>
          <w:rFonts w:asciiTheme="majorBidi" w:hAnsiTheme="majorBidi" w:cstheme="majorBidi"/>
          <w:sz w:val="24"/>
          <w:szCs w:val="24"/>
          <w:lang w:val="it-IT"/>
        </w:rPr>
        <w:t xml:space="preserve"> Aprobarea datei de inregistrare care serveste la identificarea actionarilor asupra carora se rasfrang efectele hotararii adunarii generale ordinare a actionarilor, propunandu-se in acest sens data de 10.10.2023. </w:t>
      </w:r>
    </w:p>
    <w:p w14:paraId="18675190" w14:textId="77777777" w:rsidR="002E4A6C" w:rsidRPr="00636C92" w:rsidRDefault="002E4A6C" w:rsidP="002E4A6C">
      <w:pPr>
        <w:pStyle w:val="ListParagraph"/>
        <w:jc w:val="both"/>
        <w:rPr>
          <w:rFonts w:asciiTheme="majorBidi" w:hAnsiTheme="majorBidi" w:cstheme="majorBidi"/>
          <w:sz w:val="24"/>
          <w:szCs w:val="24"/>
          <w:lang w:val="it-IT"/>
        </w:rPr>
      </w:pPr>
    </w:p>
    <w:p w14:paraId="59FE7AE0" w14:textId="77777777" w:rsidR="00AF2151" w:rsidRPr="00636C92" w:rsidRDefault="00AF2151" w:rsidP="00AF2151">
      <w:pPr>
        <w:pStyle w:val="ListParagraph"/>
        <w:numPr>
          <w:ilvl w:val="0"/>
          <w:numId w:val="4"/>
        </w:numPr>
        <w:shd w:val="clear" w:color="auto" w:fill="FFFFFF"/>
        <w:tabs>
          <w:tab w:val="left" w:pos="360"/>
        </w:tabs>
        <w:jc w:val="both"/>
        <w:rPr>
          <w:rFonts w:asciiTheme="majorBidi" w:hAnsiTheme="majorBidi" w:cstheme="majorBidi"/>
          <w:spacing w:val="-12"/>
          <w:sz w:val="24"/>
          <w:szCs w:val="24"/>
          <w:lang w:val="it-IT"/>
        </w:rPr>
      </w:pPr>
      <w:r w:rsidRPr="00636C92">
        <w:rPr>
          <w:rFonts w:asciiTheme="majorBidi" w:hAnsiTheme="majorBidi" w:cstheme="majorBidi"/>
          <w:spacing w:val="1"/>
          <w:sz w:val="24"/>
          <w:szCs w:val="24"/>
          <w:lang w:val="it-IT"/>
        </w:rPr>
        <w:t>Stabilirea datei de 09.10.2023 ca data ,,ex date", data calendaristica de la care actiunile TURBOMECANICA S.A., obiect al Hotararii Adunarii Generale Ordinare a Actionarilor, se tranzactioneaza fara drepturile care deriva din respectiva hotarare;</w:t>
      </w:r>
    </w:p>
    <w:p w14:paraId="5C9B2BE2" w14:textId="77777777" w:rsidR="002E4A6C" w:rsidRPr="00636C92" w:rsidRDefault="002E4A6C" w:rsidP="002E4A6C">
      <w:pPr>
        <w:pStyle w:val="ListParagraph"/>
        <w:shd w:val="clear" w:color="auto" w:fill="FFFFFF"/>
        <w:tabs>
          <w:tab w:val="left" w:pos="360"/>
        </w:tabs>
        <w:jc w:val="both"/>
        <w:rPr>
          <w:rFonts w:asciiTheme="majorBidi" w:hAnsiTheme="majorBidi" w:cstheme="majorBidi"/>
          <w:spacing w:val="-12"/>
          <w:sz w:val="24"/>
          <w:szCs w:val="24"/>
          <w:lang w:val="it-IT"/>
        </w:rPr>
      </w:pPr>
    </w:p>
    <w:p w14:paraId="6BCEEA3F" w14:textId="77777777" w:rsidR="002E4A6C" w:rsidRPr="00636C92" w:rsidRDefault="002E4A6C" w:rsidP="002E4A6C">
      <w:pPr>
        <w:pStyle w:val="ListParagraph"/>
        <w:numPr>
          <w:ilvl w:val="0"/>
          <w:numId w:val="4"/>
        </w:numPr>
        <w:shd w:val="clear" w:color="auto" w:fill="FFFFFF"/>
        <w:tabs>
          <w:tab w:val="left" w:pos="360"/>
        </w:tabs>
        <w:jc w:val="both"/>
        <w:rPr>
          <w:rFonts w:asciiTheme="majorBidi" w:hAnsiTheme="majorBidi" w:cstheme="majorBidi"/>
          <w:spacing w:val="1"/>
          <w:sz w:val="24"/>
          <w:szCs w:val="24"/>
          <w:lang w:val="it-IT"/>
        </w:rPr>
      </w:pPr>
      <w:bookmarkStart w:id="1" w:name="_Hlk99037221"/>
      <w:r w:rsidRPr="00636C92">
        <w:rPr>
          <w:rFonts w:asciiTheme="majorBidi" w:hAnsiTheme="majorBidi" w:cstheme="majorBidi"/>
          <w:spacing w:val="1"/>
          <w:sz w:val="24"/>
          <w:szCs w:val="24"/>
          <w:lang w:val="it-IT"/>
        </w:rPr>
        <w:t>Stabilirea datei de 25.10.2023 ca ,,data platii", data calendaristica la care distribuirea dividendelor aferente actiunilor TURBOMECANICA S.A., asa cum au fost stabilite prin Hotararea Adunarii Generale Ordinare a Actionarilor, devine certa.</w:t>
      </w:r>
      <w:bookmarkEnd w:id="1"/>
    </w:p>
    <w:p w14:paraId="15AABB84" w14:textId="77777777" w:rsidR="002E4A6C" w:rsidRPr="00636C92" w:rsidRDefault="002E4A6C" w:rsidP="002E4A6C">
      <w:pPr>
        <w:pStyle w:val="ListParagraph"/>
        <w:shd w:val="clear" w:color="auto" w:fill="FFFFFF"/>
        <w:tabs>
          <w:tab w:val="left" w:pos="360"/>
        </w:tabs>
        <w:jc w:val="both"/>
        <w:rPr>
          <w:rFonts w:asciiTheme="majorBidi" w:hAnsiTheme="majorBidi" w:cstheme="majorBidi"/>
          <w:spacing w:val="1"/>
          <w:sz w:val="24"/>
          <w:szCs w:val="24"/>
          <w:lang w:val="it-IT"/>
        </w:rPr>
      </w:pPr>
    </w:p>
    <w:p w14:paraId="7BFD623A" w14:textId="77777777" w:rsidR="002E4A6C" w:rsidRPr="00636C92" w:rsidRDefault="002E4A6C" w:rsidP="002E4A6C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  <w:lang w:val="it-IT"/>
        </w:rPr>
      </w:pPr>
      <w:r w:rsidRPr="00636C92">
        <w:rPr>
          <w:rFonts w:asciiTheme="majorBidi" w:hAnsiTheme="majorBidi" w:cstheme="majorBidi"/>
          <w:sz w:val="24"/>
          <w:szCs w:val="24"/>
          <w:lang w:val="it-IT"/>
        </w:rPr>
        <w:t>Imputernicirea Presedintelui Consiliului de administratie sa semneze procesul-verbal si hotararea adunarii generale ordinare a actionarilor si a consilierului juridic al societatii de a indeplini formalitatile necesare inregistrarii acesteia la Oficiul Registrului Comertului si publicarii hotararii adunarii generale ordinare a actionarilor in Monitorul Oficial, Partea a IV-a.</w:t>
      </w:r>
      <w:r w:rsidRPr="00636C92">
        <w:rPr>
          <w:rFonts w:asciiTheme="majorBidi" w:hAnsiTheme="majorBidi" w:cstheme="majorBidi"/>
          <w:sz w:val="24"/>
          <w:szCs w:val="24"/>
          <w:lang w:val="it-IT"/>
        </w:rPr>
        <w:tab/>
      </w:r>
    </w:p>
    <w:p w14:paraId="4D4A69D9" w14:textId="77777777" w:rsidR="002E4A6C" w:rsidRDefault="002E4A6C" w:rsidP="002E4A6C">
      <w:pPr>
        <w:shd w:val="clear" w:color="auto" w:fill="FFFFFF"/>
        <w:tabs>
          <w:tab w:val="left" w:pos="360"/>
        </w:tabs>
        <w:jc w:val="both"/>
        <w:rPr>
          <w:rFonts w:asciiTheme="majorBidi" w:hAnsiTheme="majorBidi" w:cstheme="majorBidi"/>
          <w:szCs w:val="24"/>
          <w:lang w:val="it-IT"/>
        </w:rPr>
      </w:pPr>
    </w:p>
    <w:p w14:paraId="59ACB87E" w14:textId="77777777" w:rsidR="002E4A6C" w:rsidRPr="002E4A6C" w:rsidRDefault="002E4A6C" w:rsidP="002E4A6C">
      <w:pPr>
        <w:shd w:val="clear" w:color="auto" w:fill="FFFFFF"/>
        <w:tabs>
          <w:tab w:val="left" w:pos="360"/>
        </w:tabs>
        <w:jc w:val="both"/>
        <w:rPr>
          <w:rFonts w:asciiTheme="majorBidi" w:hAnsiTheme="majorBidi" w:cstheme="majorBidi"/>
          <w:spacing w:val="-12"/>
          <w:szCs w:val="24"/>
          <w:lang w:val="it-IT"/>
        </w:rPr>
      </w:pPr>
    </w:p>
    <w:p w14:paraId="655A4459" w14:textId="77777777" w:rsidR="00CB53B1" w:rsidRPr="006E6D45" w:rsidRDefault="00CB53B1" w:rsidP="004024CD">
      <w:pPr>
        <w:jc w:val="both"/>
        <w:rPr>
          <w:b/>
          <w:sz w:val="24"/>
          <w:szCs w:val="24"/>
          <w:lang w:val="ro-RO"/>
        </w:rPr>
      </w:pPr>
      <w:r w:rsidRPr="006E6D45">
        <w:rPr>
          <w:b/>
          <w:sz w:val="24"/>
          <w:szCs w:val="24"/>
          <w:lang w:val="ro-RO"/>
        </w:rPr>
        <w:t>Actionarii:</w:t>
      </w:r>
    </w:p>
    <w:p w14:paraId="4BFDCFD1" w14:textId="77777777" w:rsidR="00CB53B1" w:rsidRPr="006E6D45" w:rsidRDefault="00CB53B1" w:rsidP="004024CD">
      <w:pPr>
        <w:jc w:val="both"/>
        <w:rPr>
          <w:b/>
          <w:color w:val="000000"/>
          <w:sz w:val="24"/>
          <w:szCs w:val="24"/>
          <w:lang w:val="ro-RO"/>
        </w:rPr>
      </w:pPr>
      <w:r w:rsidRPr="006E6D45">
        <w:rPr>
          <w:b/>
          <w:color w:val="000000"/>
          <w:sz w:val="24"/>
          <w:szCs w:val="24"/>
          <w:lang w:val="ro-RO"/>
        </w:rPr>
        <w:t xml:space="preserve">Prin reprezentant, </w:t>
      </w:r>
    </w:p>
    <w:p w14:paraId="631A71B8" w14:textId="77777777" w:rsidR="00CB53B1" w:rsidRPr="006E6D45" w:rsidRDefault="00B17C90" w:rsidP="004024CD">
      <w:pPr>
        <w:jc w:val="both"/>
        <w:rPr>
          <w:sz w:val="24"/>
          <w:szCs w:val="24"/>
          <w:lang w:val="ro-RO"/>
        </w:rPr>
      </w:pPr>
      <w:r w:rsidRPr="006E6D45">
        <w:rPr>
          <w:b/>
          <w:color w:val="000000"/>
          <w:sz w:val="24"/>
          <w:szCs w:val="24"/>
          <w:lang w:val="ro-RO"/>
        </w:rPr>
        <w:t>Ing. Radu Viehmann</w:t>
      </w:r>
    </w:p>
    <w:sectPr w:rsidR="00CB53B1" w:rsidRPr="006E6D45" w:rsidSect="006E6D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40" w:right="994" w:bottom="117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4C245" w14:textId="77777777" w:rsidR="003079A0" w:rsidRDefault="003079A0">
      <w:r>
        <w:separator/>
      </w:r>
    </w:p>
  </w:endnote>
  <w:endnote w:type="continuationSeparator" w:id="0">
    <w:p w14:paraId="68E72B3D" w14:textId="77777777" w:rsidR="003079A0" w:rsidRDefault="00307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F9BBB" w14:textId="77777777" w:rsidR="00CB53B1" w:rsidRDefault="00CB53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5E65249" w14:textId="77777777" w:rsidR="00CB53B1" w:rsidRDefault="00CB53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18483" w14:textId="77777777" w:rsidR="00CB53B1" w:rsidRDefault="00CB53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04D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B55595" w14:textId="77777777" w:rsidR="00CB53B1" w:rsidRDefault="00CB53B1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74B33" w14:textId="77777777" w:rsidR="005C04DD" w:rsidRDefault="005C04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4D7A9" w14:textId="77777777" w:rsidR="003079A0" w:rsidRDefault="003079A0">
      <w:r>
        <w:separator/>
      </w:r>
    </w:p>
  </w:footnote>
  <w:footnote w:type="continuationSeparator" w:id="0">
    <w:p w14:paraId="578B21E3" w14:textId="77777777" w:rsidR="003079A0" w:rsidRDefault="00307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0EA8" w14:textId="77777777" w:rsidR="005C04DD" w:rsidRDefault="005C04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76F18" w14:textId="77777777" w:rsidR="005C04DD" w:rsidRDefault="005C04DD" w:rsidP="005C04DD">
    <w:pPr>
      <w:jc w:val="center"/>
      <w:rPr>
        <w:b/>
        <w:lang w:val="it-IT"/>
      </w:rPr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0B1538F6" wp14:editId="4836F85A">
          <wp:simplePos x="0" y="0"/>
          <wp:positionH relativeFrom="column">
            <wp:posOffset>1575435</wp:posOffset>
          </wp:positionH>
          <wp:positionV relativeFrom="paragraph">
            <wp:posOffset>-197485</wp:posOffset>
          </wp:positionV>
          <wp:extent cx="2713355" cy="1207135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3355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5DEAF3" w14:textId="77777777" w:rsidR="005C04DD" w:rsidRDefault="005C04DD" w:rsidP="005C04DD">
    <w:pPr>
      <w:jc w:val="center"/>
      <w:rPr>
        <w:b/>
        <w:lang w:val="it-IT"/>
      </w:rPr>
    </w:pPr>
  </w:p>
  <w:p w14:paraId="5C0B3016" w14:textId="77777777" w:rsidR="005C04DD" w:rsidRDefault="005C04DD" w:rsidP="005C04DD">
    <w:pPr>
      <w:jc w:val="center"/>
      <w:rPr>
        <w:b/>
        <w:lang w:val="it-IT"/>
      </w:rPr>
    </w:pPr>
  </w:p>
  <w:p w14:paraId="3440A498" w14:textId="77777777" w:rsidR="005C04DD" w:rsidRDefault="005C04DD" w:rsidP="005C04DD">
    <w:pPr>
      <w:jc w:val="center"/>
      <w:rPr>
        <w:b/>
        <w:lang w:val="it-IT"/>
      </w:rPr>
    </w:pPr>
  </w:p>
  <w:p w14:paraId="2EF72493" w14:textId="77777777" w:rsidR="005C04DD" w:rsidRDefault="005C04DD" w:rsidP="005C04DD">
    <w:pPr>
      <w:jc w:val="center"/>
      <w:rPr>
        <w:b/>
        <w:lang w:val="it-IT"/>
      </w:rPr>
    </w:pPr>
  </w:p>
  <w:p w14:paraId="5A42EE92" w14:textId="77777777" w:rsidR="005C04DD" w:rsidRDefault="005C04DD" w:rsidP="005C04DD">
    <w:pPr>
      <w:jc w:val="center"/>
      <w:rPr>
        <w:b/>
        <w:lang w:val="it-IT"/>
      </w:rPr>
    </w:pPr>
  </w:p>
  <w:p w14:paraId="54C748B4" w14:textId="77777777" w:rsidR="005C04DD" w:rsidRDefault="005C04DD" w:rsidP="005C04DD">
    <w:pPr>
      <w:jc w:val="center"/>
      <w:rPr>
        <w:b/>
        <w:lang w:val="it-IT"/>
      </w:rPr>
    </w:pPr>
  </w:p>
  <w:p w14:paraId="7C3D1048" w14:textId="77777777" w:rsidR="005C04DD" w:rsidRDefault="005C04DD" w:rsidP="005C04DD">
    <w:pPr>
      <w:jc w:val="center"/>
      <w:rPr>
        <w:b/>
        <w:lang w:val="it-IT"/>
      </w:rPr>
    </w:pPr>
    <w:r>
      <w:rPr>
        <w:b/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E27D5E" wp14:editId="2EF075D6">
              <wp:simplePos x="0" y="0"/>
              <wp:positionH relativeFrom="column">
                <wp:posOffset>802005</wp:posOffset>
              </wp:positionH>
              <wp:positionV relativeFrom="paragraph">
                <wp:posOffset>20624</wp:posOffset>
              </wp:positionV>
              <wp:extent cx="4219575" cy="1129030"/>
              <wp:effectExtent l="0" t="0" r="9525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9575" cy="1129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03E9C" w14:textId="77777777" w:rsidR="005C04DD" w:rsidRPr="001870CD" w:rsidRDefault="005C04DD" w:rsidP="005C04DD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Bd. Iuliu </w:t>
                          </w:r>
                          <w:proofErr w:type="spellStart"/>
                          <w:r>
                            <w:rPr>
                              <w:b/>
                            </w:rPr>
                            <w:t>Maniu</w:t>
                          </w:r>
                          <w:proofErr w:type="spellEnd"/>
                          <w:r>
                            <w:rPr>
                              <w:b/>
                            </w:rPr>
                            <w:t xml:space="preserve"> Nr. 244 Sector 6 Cod </w:t>
                          </w:r>
                          <w:proofErr w:type="spellStart"/>
                          <w:r>
                            <w:rPr>
                              <w:b/>
                            </w:rPr>
                            <w:t>Poştal</w:t>
                          </w:r>
                          <w:proofErr w:type="spellEnd"/>
                          <w:r>
                            <w:rPr>
                              <w:b/>
                            </w:rPr>
                            <w:t xml:space="preserve"> 061126 </w:t>
                          </w:r>
                          <w:proofErr w:type="spellStart"/>
                          <w:r>
                            <w:rPr>
                              <w:b/>
                            </w:rPr>
                            <w:t>Bucureşti</w:t>
                          </w:r>
                          <w:proofErr w:type="spellEnd"/>
                          <w:r w:rsidRPr="001870CD">
                            <w:rPr>
                              <w:b/>
                            </w:rPr>
                            <w:t xml:space="preserve"> – Romania</w:t>
                          </w:r>
                        </w:p>
                        <w:p w14:paraId="745EA54F" w14:textId="77777777" w:rsidR="005C04DD" w:rsidRPr="006625EF" w:rsidRDefault="005C04DD" w:rsidP="005C04DD">
                          <w:pPr>
                            <w:jc w:val="center"/>
                            <w:rPr>
                              <w:b/>
                              <w:lang w:val="es-ES"/>
                            </w:rPr>
                          </w:pPr>
                          <w:r w:rsidRPr="006625EF">
                            <w:rPr>
                              <w:b/>
                              <w:lang w:val="es-ES"/>
                            </w:rPr>
                            <w:t xml:space="preserve">Tel.: (+4) 021 434 32 </w:t>
                          </w:r>
                          <w:proofErr w:type="gramStart"/>
                          <w:r w:rsidRPr="006625EF">
                            <w:rPr>
                              <w:b/>
                              <w:lang w:val="es-ES"/>
                            </w:rPr>
                            <w:t>06;  (</w:t>
                          </w:r>
                          <w:proofErr w:type="gramEnd"/>
                          <w:r w:rsidRPr="006625EF">
                            <w:rPr>
                              <w:b/>
                              <w:lang w:val="es-ES"/>
                            </w:rPr>
                            <w:t>+4) 021 434 07 41  Fax: (+4) 021 434 07 94</w:t>
                          </w:r>
                        </w:p>
                        <w:p w14:paraId="6DF8C234" w14:textId="77777777" w:rsidR="005C04DD" w:rsidRPr="006625EF" w:rsidRDefault="005C04DD" w:rsidP="005C04DD">
                          <w:pPr>
                            <w:jc w:val="center"/>
                            <w:rPr>
                              <w:b/>
                              <w:color w:val="0000FF"/>
                              <w:lang w:val="es-ES"/>
                            </w:rPr>
                          </w:pPr>
                          <w:proofErr w:type="spellStart"/>
                          <w:r w:rsidRPr="006625EF">
                            <w:rPr>
                              <w:b/>
                              <w:color w:val="0000FF"/>
                              <w:lang w:val="es-ES"/>
                            </w:rPr>
                            <w:t>Identificator</w:t>
                          </w:r>
                          <w:proofErr w:type="spellEnd"/>
                          <w:r w:rsidRPr="006625EF">
                            <w:rPr>
                              <w:b/>
                              <w:color w:val="0000FF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6625EF">
                            <w:rPr>
                              <w:b/>
                              <w:color w:val="0000FF"/>
                              <w:lang w:val="es-ES"/>
                            </w:rPr>
                            <w:t>Unic</w:t>
                          </w:r>
                          <w:proofErr w:type="spellEnd"/>
                          <w:r w:rsidRPr="006625EF">
                            <w:rPr>
                              <w:b/>
                              <w:color w:val="0000FF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6625EF">
                            <w:rPr>
                              <w:b/>
                              <w:color w:val="0000FF"/>
                              <w:lang w:val="es-ES"/>
                            </w:rPr>
                            <w:t>la</w:t>
                          </w:r>
                          <w:proofErr w:type="spellEnd"/>
                          <w:r w:rsidRPr="006625EF">
                            <w:rPr>
                              <w:b/>
                              <w:color w:val="0000FF"/>
                              <w:lang w:val="es-ES"/>
                            </w:rPr>
                            <w:t xml:space="preserve"> Nivel </w:t>
                          </w:r>
                          <w:proofErr w:type="spellStart"/>
                          <w:r w:rsidRPr="006625EF">
                            <w:rPr>
                              <w:b/>
                              <w:color w:val="0000FF"/>
                              <w:lang w:val="es-ES"/>
                            </w:rPr>
                            <w:t>European</w:t>
                          </w:r>
                          <w:proofErr w:type="spellEnd"/>
                          <w:r w:rsidRPr="006625EF">
                            <w:rPr>
                              <w:b/>
                              <w:color w:val="0000FF"/>
                              <w:lang w:val="es-ES"/>
                            </w:rPr>
                            <w:t xml:space="preserve"> (EUID): ROONRC.J40/533/1991</w:t>
                          </w:r>
                        </w:p>
                        <w:p w14:paraId="7B3F447D" w14:textId="77777777" w:rsidR="005C04DD" w:rsidRPr="004024CD" w:rsidRDefault="005C04DD" w:rsidP="005C04DD">
                          <w:pPr>
                            <w:jc w:val="center"/>
                            <w:rPr>
                              <w:b/>
                              <w:lang w:val="it-IT"/>
                            </w:rPr>
                          </w:pPr>
                          <w:r w:rsidRPr="004024CD">
                            <w:rPr>
                              <w:b/>
                              <w:lang w:val="it-IT"/>
                            </w:rPr>
                            <w:t>Cod Registrul Comerţului J40/533/1991</w:t>
                          </w:r>
                        </w:p>
                        <w:p w14:paraId="45337C80" w14:textId="77777777" w:rsidR="005C04DD" w:rsidRPr="004024CD" w:rsidRDefault="005C04DD" w:rsidP="005C04DD">
                          <w:pPr>
                            <w:jc w:val="center"/>
                            <w:rPr>
                              <w:b/>
                              <w:lang w:val="it-IT"/>
                            </w:rPr>
                          </w:pPr>
                          <w:r w:rsidRPr="004024CD">
                            <w:rPr>
                              <w:b/>
                              <w:lang w:val="it-IT"/>
                            </w:rPr>
                            <w:t>Cod Fiscal RO3156315    Cod Unic de Înregistrare 3156315</w:t>
                          </w:r>
                        </w:p>
                        <w:p w14:paraId="633C1589" w14:textId="77777777" w:rsidR="005C04DD" w:rsidRPr="004024CD" w:rsidRDefault="005C04DD" w:rsidP="005C04DD">
                          <w:pPr>
                            <w:jc w:val="center"/>
                            <w:rPr>
                              <w:b/>
                              <w:lang w:val="it-IT"/>
                            </w:rPr>
                          </w:pPr>
                          <w:r w:rsidRPr="004024CD">
                            <w:rPr>
                              <w:b/>
                              <w:lang w:val="it-IT"/>
                            </w:rPr>
                            <w:t>Capital Social subscris integral vărsat 36.944.247,50 RON</w:t>
                          </w:r>
                        </w:p>
                        <w:p w14:paraId="13131D36" w14:textId="77777777" w:rsidR="005C04DD" w:rsidRPr="004024CD" w:rsidRDefault="00000000" w:rsidP="005C04DD">
                          <w:pPr>
                            <w:jc w:val="center"/>
                            <w:rPr>
                              <w:lang w:val="fr-FR"/>
                            </w:rPr>
                          </w:pPr>
                          <w:hyperlink r:id="rId2" w:history="1">
                            <w:r w:rsidR="005C04DD" w:rsidRPr="004024CD">
                              <w:rPr>
                                <w:rStyle w:val="Hyperlink"/>
                                <w:b/>
                                <w:lang w:val="fr-FR"/>
                              </w:rPr>
                              <w:t>www.turbomecanica.ro</w:t>
                            </w:r>
                          </w:hyperlink>
                          <w:r w:rsidR="005C04DD" w:rsidRPr="004024CD">
                            <w:rPr>
                              <w:b/>
                              <w:lang w:val="fr-FR"/>
                            </w:rPr>
                            <w:t xml:space="preserve">; </w:t>
                          </w:r>
                          <w:proofErr w:type="gramStart"/>
                          <w:r w:rsidR="005C04DD" w:rsidRPr="004024CD">
                            <w:rPr>
                              <w:b/>
                              <w:lang w:val="fr-FR"/>
                            </w:rPr>
                            <w:t>e-mail:</w:t>
                          </w:r>
                          <w:proofErr w:type="gramEnd"/>
                          <w:r w:rsidR="005C04DD" w:rsidRPr="004024CD">
                            <w:rPr>
                              <w:b/>
                              <w:lang w:val="fr-FR"/>
                            </w:rPr>
                            <w:t xml:space="preserve"> </w:t>
                          </w:r>
                          <w:hyperlink r:id="rId3" w:history="1">
                            <w:r w:rsidR="005C04DD" w:rsidRPr="004024CD">
                              <w:rPr>
                                <w:rStyle w:val="Hyperlink"/>
                                <w:b/>
                                <w:lang w:val="fr-FR"/>
                              </w:rPr>
                              <w:t>office@turbomecanica.ro</w:t>
                            </w:r>
                          </w:hyperlink>
                        </w:p>
                        <w:p w14:paraId="5F545E6E" w14:textId="77777777" w:rsidR="005C04DD" w:rsidRPr="004024CD" w:rsidRDefault="005C04DD" w:rsidP="005C04DD">
                          <w:pPr>
                            <w:jc w:val="center"/>
                            <w:rPr>
                              <w:b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E27D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63.15pt;margin-top:1.6pt;width:332.25pt;height:8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6409QEAAMsDAAAOAAAAZHJzL2Uyb0RvYy54bWysU9uO0zAQfUfiHyy/0zSlZWnUdLV0VYS0&#10;XKSFD3AcJ7FwPGbsNilfz9jpdqvlDZEHy+Oxz8w5c7K5HXvDjgq9BlvyfDbnTFkJtbZtyX983795&#10;z5kPwtbCgFUlPynPb7evX20GV6gFdGBqhYxArC8GV/IuBFdkmZed6oWfgVOWkg1gLwKF2GY1ioHQ&#10;e5Mt5vN32QBYOwSpvKfT+ynJtwm/aZQMX5vGq8BMyam3kFZMaxXXbLsRRYvCdVqe2xD/0EUvtKWi&#10;F6h7EQQ7oP4LqtcSwUMTZhL6DJpGS5U4EJt8/oLNYyecSlxIHO8uMvn/Byu/HB/dN2Rh/AAjDTCR&#10;8O4B5E/PLOw6YVt1hwhDp0RNhfMoWTY4X5yfRql94SNINXyGmoYsDgES0NhgH1UhnozQaQCni+hq&#10;DEzS4XKRr1c3K84k5fJ8sZ6/TWPJRPH03KEPHxX0LG5KjjTVBC+ODz7EdkTxdCVW82B0vdfGpADb&#10;ameQHQU5YJ++xODFNWPjZQvx2YQYTxLPSG0iGcZqpGTkW0F9IsYIk6PoD6BNB/ibs4HcVHL/6yBQ&#10;cWY+WVJtnS+X0X4pWK5uFhTgdaa6zggrCarkgbNpuwuTZQ8OddtRpWlOFu5I6UYnDZ67OvdNjknS&#10;nN0dLXkdp1vP/+D2DwAAAP//AwBQSwMEFAAGAAgAAAAhAI4jrX7cAAAACQEAAA8AAABkcnMvZG93&#10;bnJldi54bWxMj01OwzAQhfdI3MEaJDaI2k0haUOcCpBA3bb0AE48TSLicRS7TXp7hhUsn76n91Ns&#10;Z9eLC46h86RhuVAgkGpvO2o0HL8+HtcgQjRkTe8JNVwxwLa8vSlMbv1Ee7wcYiM4hEJuNLQxDrmU&#10;oW7RmbDwAxKzkx+diSzHRtrRTBzuepkolUpnOuKG1gz43mL9fTg7Dafd9PC8marPeMz2T+mb6bLK&#10;X7W+v5tfX0BEnOOfGX7n83QoeVPlz2SD6Fkn6YqtGlYJCObZRvGVisF6qUCWhfz/oPwBAAD//wMA&#10;UEsBAi0AFAAGAAgAAAAhALaDOJL+AAAA4QEAABMAAAAAAAAAAAAAAAAAAAAAAFtDb250ZW50X1R5&#10;cGVzXS54bWxQSwECLQAUAAYACAAAACEAOP0h/9YAAACUAQAACwAAAAAAAAAAAAAAAAAvAQAAX3Jl&#10;bHMvLnJlbHNQSwECLQAUAAYACAAAACEALo+uNPUBAADLAwAADgAAAAAAAAAAAAAAAAAuAgAAZHJz&#10;L2Uyb0RvYy54bWxQSwECLQAUAAYACAAAACEAjiOtftwAAAAJAQAADwAAAAAAAAAAAAAAAABPBAAA&#10;ZHJzL2Rvd25yZXYueG1sUEsFBgAAAAAEAAQA8wAAAFgFAAAAAA==&#10;" stroked="f">
              <v:textbox>
                <w:txbxContent>
                  <w:p w14:paraId="30B03E9C" w14:textId="77777777" w:rsidR="005C04DD" w:rsidRPr="001870CD" w:rsidRDefault="005C04DD" w:rsidP="005C04DD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Bd. Iuliu </w:t>
                    </w:r>
                    <w:proofErr w:type="spellStart"/>
                    <w:r>
                      <w:rPr>
                        <w:b/>
                      </w:rPr>
                      <w:t>Maniu</w:t>
                    </w:r>
                    <w:proofErr w:type="spellEnd"/>
                    <w:r>
                      <w:rPr>
                        <w:b/>
                      </w:rPr>
                      <w:t xml:space="preserve"> Nr. 244 Sector 6 Cod </w:t>
                    </w:r>
                    <w:proofErr w:type="spellStart"/>
                    <w:r>
                      <w:rPr>
                        <w:b/>
                      </w:rPr>
                      <w:t>Poştal</w:t>
                    </w:r>
                    <w:proofErr w:type="spellEnd"/>
                    <w:r>
                      <w:rPr>
                        <w:b/>
                      </w:rPr>
                      <w:t xml:space="preserve"> 061126 </w:t>
                    </w:r>
                    <w:proofErr w:type="spellStart"/>
                    <w:r>
                      <w:rPr>
                        <w:b/>
                      </w:rPr>
                      <w:t>Bucureşti</w:t>
                    </w:r>
                    <w:proofErr w:type="spellEnd"/>
                    <w:r w:rsidRPr="001870CD">
                      <w:rPr>
                        <w:b/>
                      </w:rPr>
                      <w:t xml:space="preserve"> – Romania</w:t>
                    </w:r>
                  </w:p>
                  <w:p w14:paraId="745EA54F" w14:textId="77777777" w:rsidR="005C04DD" w:rsidRPr="006625EF" w:rsidRDefault="005C04DD" w:rsidP="005C04DD">
                    <w:pPr>
                      <w:jc w:val="center"/>
                      <w:rPr>
                        <w:b/>
                        <w:lang w:val="es-ES"/>
                      </w:rPr>
                    </w:pPr>
                    <w:r w:rsidRPr="006625EF">
                      <w:rPr>
                        <w:b/>
                        <w:lang w:val="es-ES"/>
                      </w:rPr>
                      <w:t xml:space="preserve">Tel.: (+4) 021 434 32 </w:t>
                    </w:r>
                    <w:proofErr w:type="gramStart"/>
                    <w:r w:rsidRPr="006625EF">
                      <w:rPr>
                        <w:b/>
                        <w:lang w:val="es-ES"/>
                      </w:rPr>
                      <w:t>06;  (</w:t>
                    </w:r>
                    <w:proofErr w:type="gramEnd"/>
                    <w:r w:rsidRPr="006625EF">
                      <w:rPr>
                        <w:b/>
                        <w:lang w:val="es-ES"/>
                      </w:rPr>
                      <w:t>+4) 021 434 07 41  Fax: (+4) 021 434 07 94</w:t>
                    </w:r>
                  </w:p>
                  <w:p w14:paraId="6DF8C234" w14:textId="77777777" w:rsidR="005C04DD" w:rsidRPr="006625EF" w:rsidRDefault="005C04DD" w:rsidP="005C04DD">
                    <w:pPr>
                      <w:jc w:val="center"/>
                      <w:rPr>
                        <w:b/>
                        <w:color w:val="0000FF"/>
                        <w:lang w:val="es-ES"/>
                      </w:rPr>
                    </w:pPr>
                    <w:proofErr w:type="spellStart"/>
                    <w:r w:rsidRPr="006625EF">
                      <w:rPr>
                        <w:b/>
                        <w:color w:val="0000FF"/>
                        <w:lang w:val="es-ES"/>
                      </w:rPr>
                      <w:t>Identificator</w:t>
                    </w:r>
                    <w:proofErr w:type="spellEnd"/>
                    <w:r w:rsidRPr="006625EF">
                      <w:rPr>
                        <w:b/>
                        <w:color w:val="0000FF"/>
                        <w:lang w:val="es-ES"/>
                      </w:rPr>
                      <w:t xml:space="preserve"> </w:t>
                    </w:r>
                    <w:proofErr w:type="spellStart"/>
                    <w:r w:rsidRPr="006625EF">
                      <w:rPr>
                        <w:b/>
                        <w:color w:val="0000FF"/>
                        <w:lang w:val="es-ES"/>
                      </w:rPr>
                      <w:t>Unic</w:t>
                    </w:r>
                    <w:proofErr w:type="spellEnd"/>
                    <w:r w:rsidRPr="006625EF">
                      <w:rPr>
                        <w:b/>
                        <w:color w:val="0000FF"/>
                        <w:lang w:val="es-ES"/>
                      </w:rPr>
                      <w:t xml:space="preserve"> </w:t>
                    </w:r>
                    <w:proofErr w:type="spellStart"/>
                    <w:r w:rsidRPr="006625EF">
                      <w:rPr>
                        <w:b/>
                        <w:color w:val="0000FF"/>
                        <w:lang w:val="es-ES"/>
                      </w:rPr>
                      <w:t>la</w:t>
                    </w:r>
                    <w:proofErr w:type="spellEnd"/>
                    <w:r w:rsidRPr="006625EF">
                      <w:rPr>
                        <w:b/>
                        <w:color w:val="0000FF"/>
                        <w:lang w:val="es-ES"/>
                      </w:rPr>
                      <w:t xml:space="preserve"> Nivel </w:t>
                    </w:r>
                    <w:proofErr w:type="spellStart"/>
                    <w:r w:rsidRPr="006625EF">
                      <w:rPr>
                        <w:b/>
                        <w:color w:val="0000FF"/>
                        <w:lang w:val="es-ES"/>
                      </w:rPr>
                      <w:t>European</w:t>
                    </w:r>
                    <w:proofErr w:type="spellEnd"/>
                    <w:r w:rsidRPr="006625EF">
                      <w:rPr>
                        <w:b/>
                        <w:color w:val="0000FF"/>
                        <w:lang w:val="es-ES"/>
                      </w:rPr>
                      <w:t xml:space="preserve"> (EUID): ROONRC.J40/533/1991</w:t>
                    </w:r>
                  </w:p>
                  <w:p w14:paraId="7B3F447D" w14:textId="77777777" w:rsidR="005C04DD" w:rsidRPr="004024CD" w:rsidRDefault="005C04DD" w:rsidP="005C04DD">
                    <w:pPr>
                      <w:jc w:val="center"/>
                      <w:rPr>
                        <w:b/>
                        <w:lang w:val="it-IT"/>
                      </w:rPr>
                    </w:pPr>
                    <w:r w:rsidRPr="004024CD">
                      <w:rPr>
                        <w:b/>
                        <w:lang w:val="it-IT"/>
                      </w:rPr>
                      <w:t>Cod Registrul Comerţului J40/533/1991</w:t>
                    </w:r>
                  </w:p>
                  <w:p w14:paraId="45337C80" w14:textId="77777777" w:rsidR="005C04DD" w:rsidRPr="004024CD" w:rsidRDefault="005C04DD" w:rsidP="005C04DD">
                    <w:pPr>
                      <w:jc w:val="center"/>
                      <w:rPr>
                        <w:b/>
                        <w:lang w:val="it-IT"/>
                      </w:rPr>
                    </w:pPr>
                    <w:r w:rsidRPr="004024CD">
                      <w:rPr>
                        <w:b/>
                        <w:lang w:val="it-IT"/>
                      </w:rPr>
                      <w:t>Cod Fiscal RO3156315    Cod Unic de Înregistrare 3156315</w:t>
                    </w:r>
                  </w:p>
                  <w:p w14:paraId="633C1589" w14:textId="77777777" w:rsidR="005C04DD" w:rsidRPr="004024CD" w:rsidRDefault="005C04DD" w:rsidP="005C04DD">
                    <w:pPr>
                      <w:jc w:val="center"/>
                      <w:rPr>
                        <w:b/>
                        <w:lang w:val="it-IT"/>
                      </w:rPr>
                    </w:pPr>
                    <w:r w:rsidRPr="004024CD">
                      <w:rPr>
                        <w:b/>
                        <w:lang w:val="it-IT"/>
                      </w:rPr>
                      <w:t>Capital Social subscris integral vărsat 36.944.247,50 RON</w:t>
                    </w:r>
                  </w:p>
                  <w:p w14:paraId="13131D36" w14:textId="77777777" w:rsidR="005C04DD" w:rsidRPr="004024CD" w:rsidRDefault="00636C92" w:rsidP="005C04DD">
                    <w:pPr>
                      <w:jc w:val="center"/>
                      <w:rPr>
                        <w:lang w:val="fr-FR"/>
                      </w:rPr>
                    </w:pPr>
                    <w:hyperlink r:id="rId4" w:history="1">
                      <w:r w:rsidR="005C04DD" w:rsidRPr="004024CD">
                        <w:rPr>
                          <w:rStyle w:val="Hyperlink"/>
                          <w:b/>
                          <w:lang w:val="fr-FR"/>
                        </w:rPr>
                        <w:t>www.turbomecanica.ro</w:t>
                      </w:r>
                    </w:hyperlink>
                    <w:r w:rsidR="005C04DD" w:rsidRPr="004024CD">
                      <w:rPr>
                        <w:b/>
                        <w:lang w:val="fr-FR"/>
                      </w:rPr>
                      <w:t xml:space="preserve">; </w:t>
                    </w:r>
                    <w:proofErr w:type="gramStart"/>
                    <w:r w:rsidR="005C04DD" w:rsidRPr="004024CD">
                      <w:rPr>
                        <w:b/>
                        <w:lang w:val="fr-FR"/>
                      </w:rPr>
                      <w:t>e-mail:</w:t>
                    </w:r>
                    <w:proofErr w:type="gramEnd"/>
                    <w:r w:rsidR="005C04DD" w:rsidRPr="004024CD">
                      <w:rPr>
                        <w:b/>
                        <w:lang w:val="fr-FR"/>
                      </w:rPr>
                      <w:t xml:space="preserve"> </w:t>
                    </w:r>
                    <w:hyperlink r:id="rId5" w:history="1">
                      <w:r w:rsidR="005C04DD" w:rsidRPr="004024CD">
                        <w:rPr>
                          <w:rStyle w:val="Hyperlink"/>
                          <w:b/>
                          <w:lang w:val="fr-FR"/>
                        </w:rPr>
                        <w:t>office@turbomecanica.ro</w:t>
                      </w:r>
                    </w:hyperlink>
                  </w:p>
                  <w:p w14:paraId="5F545E6E" w14:textId="77777777" w:rsidR="005C04DD" w:rsidRPr="004024CD" w:rsidRDefault="005C04DD" w:rsidP="005C04DD">
                    <w:pPr>
                      <w:jc w:val="center"/>
                      <w:rPr>
                        <w:b/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DA693C4" w14:textId="77777777" w:rsidR="005C04DD" w:rsidRDefault="005C04DD" w:rsidP="005C04DD">
    <w:pPr>
      <w:jc w:val="center"/>
      <w:rPr>
        <w:b/>
        <w:lang w:val="it-IT"/>
      </w:rPr>
    </w:pPr>
  </w:p>
  <w:p w14:paraId="0A7F988E" w14:textId="77777777" w:rsidR="005C04DD" w:rsidRDefault="005C04DD" w:rsidP="005C04DD">
    <w:pPr>
      <w:jc w:val="center"/>
      <w:rPr>
        <w:b/>
        <w:lang w:val="it-IT"/>
      </w:rPr>
    </w:pPr>
  </w:p>
  <w:p w14:paraId="5C0C2499" w14:textId="77777777" w:rsidR="005C04DD" w:rsidRDefault="005C04DD" w:rsidP="005C04DD">
    <w:pPr>
      <w:jc w:val="center"/>
      <w:rPr>
        <w:b/>
        <w:lang w:val="it-IT"/>
      </w:rPr>
    </w:pPr>
  </w:p>
  <w:p w14:paraId="58E4F771" w14:textId="77777777" w:rsidR="005C04DD" w:rsidRDefault="005C04DD" w:rsidP="005C04DD">
    <w:pPr>
      <w:jc w:val="center"/>
      <w:rPr>
        <w:b/>
        <w:lang w:val="it-IT"/>
      </w:rPr>
    </w:pPr>
  </w:p>
  <w:p w14:paraId="62F59F89" w14:textId="77777777" w:rsidR="005C04DD" w:rsidRDefault="005C04DD" w:rsidP="005C04DD">
    <w:pPr>
      <w:jc w:val="center"/>
      <w:rPr>
        <w:b/>
        <w:lang w:val="it-IT"/>
      </w:rPr>
    </w:pPr>
  </w:p>
  <w:p w14:paraId="03F643C8" w14:textId="77777777" w:rsidR="005C04DD" w:rsidRDefault="005C04DD" w:rsidP="005C04DD">
    <w:pPr>
      <w:jc w:val="center"/>
      <w:rPr>
        <w:b/>
        <w:lang w:val="it-IT"/>
      </w:rPr>
    </w:pPr>
  </w:p>
  <w:p w14:paraId="1993108C" w14:textId="77777777" w:rsidR="005C04DD" w:rsidRDefault="005C04DD" w:rsidP="005C04DD">
    <w:pPr>
      <w:jc w:val="center"/>
      <w:rPr>
        <w:b/>
        <w:lang w:val="it-IT"/>
      </w:rPr>
    </w:pPr>
  </w:p>
  <w:p w14:paraId="39EE89E0" w14:textId="77777777" w:rsidR="005C04DD" w:rsidRPr="001249DC" w:rsidRDefault="005C04DD" w:rsidP="005C04DD">
    <w:pPr>
      <w:jc w:val="center"/>
      <w:rPr>
        <w:b/>
        <w:lang w:val="it-IT"/>
      </w:rPr>
    </w:pPr>
    <w:r>
      <w:rPr>
        <w:noProof/>
        <w:lang w:val="ro-RO" w:eastAsia="ro-RO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9E561CA" wp14:editId="4FE5746C">
              <wp:simplePos x="0" y="0"/>
              <wp:positionH relativeFrom="column">
                <wp:posOffset>-17145</wp:posOffset>
              </wp:positionH>
              <wp:positionV relativeFrom="paragraph">
                <wp:posOffset>-3811</wp:posOffset>
              </wp:positionV>
              <wp:extent cx="5994400" cy="0"/>
              <wp:effectExtent l="0" t="0" r="0" b="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44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64CAD" id="Line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5pt,-.3pt" to="470.6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TVP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DZ3pjSsgoFJbG2qjJ/VqnjX97pDSVUvUnkeGb2cDaVnISN6lhI0zgL/rv2gGMeTgdWzT&#10;qbFdgIQGoFNU43xTg588onA4XSzyPAXR6OBLSDEkGuv8Z647FIwSS+Acgcnx2flAhBRDSLhH6Y2Q&#10;MootFeqB7XT+OI0ZTkvBgjfEObvfVdKiIwnzEr9YFnjuw6w+KBbRWk7Y+mp7IuTFhtulCnhQC/C5&#10;WpeB+LFIF+v5ep6P8slsPcrTuh592lT5aLbJHqf1Q11VdfYzUMvyohWMcRXYDcOZ5X8n/vWZXMbq&#10;Np63PiTv0WPDgOzwj6SjmEG/yyTsNDtv7SAyzGMMvr6dMPD3e7DvX/jqFwAAAP//AwBQSwMEFAAG&#10;AAgAAAAhAFqWcBfcAAAABgEAAA8AAABkcnMvZG93bnJldi54bWxMjkFLw0AUhO+C/2F5grd201oa&#10;jdmUUhC8WGn1B7xmX5Ng9m3Ibtukv96nFz0NwwwzX74aXKvO1IfGs4HZNAFFXHrbcGXg8+Nl8ggq&#10;RGSLrWcyMFKAVXF7k2Nm/YV3dN7HSskIhwwN1DF2mdahrMlhmPqOWLKj7x1GsX2lbY8XGXetnifJ&#10;UjtsWB5q7GhTU/m1PzkDu43fputu8f66jW/H9HodqaxGY+7vhvUzqEhD/CvDD76gQyFMB39iG1Rr&#10;YDJPpSm6BCXx02L2AOrw63WR6//4xTcAAAD//wMAUEsBAi0AFAAGAAgAAAAhALaDOJL+AAAA4QEA&#10;ABMAAAAAAAAAAAAAAAAAAAAAAFtDb250ZW50X1R5cGVzXS54bWxQSwECLQAUAAYACAAAACEAOP0h&#10;/9YAAACUAQAACwAAAAAAAAAAAAAAAAAvAQAAX3JlbHMvLnJlbHNQSwECLQAUAAYACAAAACEApLU1&#10;TxMCAAApBAAADgAAAAAAAAAAAAAAAAAuAgAAZHJzL2Uyb0RvYy54bWxQSwECLQAUAAYACAAAACEA&#10;WpZwF9wAAAAGAQAADwAAAAAAAAAAAAAAAABtBAAAZHJzL2Rvd25yZXYueG1sUEsFBgAAAAAEAAQA&#10;8wAAAHYFAAAAAA==&#10;" strokeweight="1.25pt"/>
          </w:pict>
        </mc:Fallback>
      </mc:AlternateContent>
    </w:r>
  </w:p>
  <w:p w14:paraId="0F2C2700" w14:textId="77777777" w:rsidR="005C04DD" w:rsidRDefault="005C04DD" w:rsidP="005C04DD">
    <w:pPr>
      <w:pStyle w:val="Header"/>
    </w:pPr>
  </w:p>
  <w:p w14:paraId="2BE0EF90" w14:textId="77777777" w:rsidR="004C5EEE" w:rsidRPr="005C04DD" w:rsidRDefault="004C5EEE" w:rsidP="005C04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A8BF6" w14:textId="77777777" w:rsidR="005C04DD" w:rsidRDefault="005C04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26C7D"/>
    <w:multiLevelType w:val="hybridMultilevel"/>
    <w:tmpl w:val="70EEB550"/>
    <w:lvl w:ilvl="0" w:tplc="040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2E4D08F6"/>
    <w:multiLevelType w:val="hybridMultilevel"/>
    <w:tmpl w:val="34B09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86598"/>
    <w:multiLevelType w:val="singleLevel"/>
    <w:tmpl w:val="2EB2AE7E"/>
    <w:lvl w:ilvl="0">
      <w:start w:val="1"/>
      <w:numFmt w:val="decimal"/>
      <w:lvlText w:val="%1."/>
      <w:legacy w:legacy="1" w:legacySpace="0" w:legacyIndent="307"/>
      <w:lvlJc w:val="left"/>
      <w:rPr>
        <w:rFonts w:ascii="Calibri" w:hAnsi="Calibri" w:cs="Arial" w:hint="default"/>
        <w:sz w:val="24"/>
        <w:szCs w:val="24"/>
      </w:rPr>
    </w:lvl>
  </w:abstractNum>
  <w:abstractNum w:abstractNumId="3" w15:restartNumberingAfterBreak="0">
    <w:nsid w:val="62047E6D"/>
    <w:multiLevelType w:val="hybridMultilevel"/>
    <w:tmpl w:val="57BA0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611187">
    <w:abstractNumId w:val="2"/>
  </w:num>
  <w:num w:numId="2" w16cid:durableId="2058815584">
    <w:abstractNumId w:val="3"/>
  </w:num>
  <w:num w:numId="3" w16cid:durableId="1128351898">
    <w:abstractNumId w:val="0"/>
  </w:num>
  <w:num w:numId="4" w16cid:durableId="1234462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B1"/>
    <w:rsid w:val="00066A86"/>
    <w:rsid w:val="001A205A"/>
    <w:rsid w:val="001A63AE"/>
    <w:rsid w:val="001B281E"/>
    <w:rsid w:val="00201E67"/>
    <w:rsid w:val="00233293"/>
    <w:rsid w:val="00285319"/>
    <w:rsid w:val="0029105E"/>
    <w:rsid w:val="002D3E5A"/>
    <w:rsid w:val="002E4A6C"/>
    <w:rsid w:val="002F7972"/>
    <w:rsid w:val="003079A0"/>
    <w:rsid w:val="003D7A0A"/>
    <w:rsid w:val="003E6B4D"/>
    <w:rsid w:val="004024CD"/>
    <w:rsid w:val="00436BE2"/>
    <w:rsid w:val="004A365A"/>
    <w:rsid w:val="004C2E2B"/>
    <w:rsid w:val="004C5EEE"/>
    <w:rsid w:val="004E0742"/>
    <w:rsid w:val="0052313F"/>
    <w:rsid w:val="005657FB"/>
    <w:rsid w:val="0058227E"/>
    <w:rsid w:val="005C04DD"/>
    <w:rsid w:val="006264CD"/>
    <w:rsid w:val="00636C92"/>
    <w:rsid w:val="00650249"/>
    <w:rsid w:val="00655D01"/>
    <w:rsid w:val="006625EF"/>
    <w:rsid w:val="006B377F"/>
    <w:rsid w:val="006E6D45"/>
    <w:rsid w:val="007168DA"/>
    <w:rsid w:val="00747944"/>
    <w:rsid w:val="007A0CD6"/>
    <w:rsid w:val="007F066B"/>
    <w:rsid w:val="00801E18"/>
    <w:rsid w:val="008276DC"/>
    <w:rsid w:val="008306AD"/>
    <w:rsid w:val="00874596"/>
    <w:rsid w:val="008B02C7"/>
    <w:rsid w:val="00902B84"/>
    <w:rsid w:val="00936626"/>
    <w:rsid w:val="00974371"/>
    <w:rsid w:val="0098372F"/>
    <w:rsid w:val="00983949"/>
    <w:rsid w:val="009846F6"/>
    <w:rsid w:val="009931BF"/>
    <w:rsid w:val="00A51A3D"/>
    <w:rsid w:val="00A667ED"/>
    <w:rsid w:val="00A67F1D"/>
    <w:rsid w:val="00A83CD4"/>
    <w:rsid w:val="00AB6373"/>
    <w:rsid w:val="00AD15A1"/>
    <w:rsid w:val="00AF2151"/>
    <w:rsid w:val="00AF3604"/>
    <w:rsid w:val="00B17C90"/>
    <w:rsid w:val="00B34327"/>
    <w:rsid w:val="00B85506"/>
    <w:rsid w:val="00C63DF6"/>
    <w:rsid w:val="00C71789"/>
    <w:rsid w:val="00C95C9B"/>
    <w:rsid w:val="00CB53B1"/>
    <w:rsid w:val="00CD5B45"/>
    <w:rsid w:val="00CF2977"/>
    <w:rsid w:val="00D40AD5"/>
    <w:rsid w:val="00D641C8"/>
    <w:rsid w:val="00DA5378"/>
    <w:rsid w:val="00DF5A5F"/>
    <w:rsid w:val="00E47DD9"/>
    <w:rsid w:val="00E70AFE"/>
    <w:rsid w:val="00E95748"/>
    <w:rsid w:val="00EC59FB"/>
    <w:rsid w:val="00ED57AA"/>
    <w:rsid w:val="00F009D9"/>
    <w:rsid w:val="00F10E9A"/>
    <w:rsid w:val="00F33636"/>
    <w:rsid w:val="00F50DEC"/>
    <w:rsid w:val="00F75E57"/>
    <w:rsid w:val="00FA225B"/>
    <w:rsid w:val="00FB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B6B737"/>
  <w15:docId w15:val="{174C43E3-0B17-4CF2-BB19-6E5F2A8C3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53B1"/>
  </w:style>
  <w:style w:type="paragraph" w:styleId="Heading3">
    <w:name w:val="heading 3"/>
    <w:basedOn w:val="Normal"/>
    <w:next w:val="Normal"/>
    <w:qFormat/>
    <w:rsid w:val="00CB53B1"/>
    <w:pPr>
      <w:keepNext/>
      <w:jc w:val="center"/>
      <w:outlineLvl w:val="2"/>
    </w:pPr>
    <w:rPr>
      <w:rFonts w:ascii="Garamond" w:hAnsi="Garamond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B53B1"/>
    <w:pPr>
      <w:jc w:val="both"/>
    </w:pPr>
    <w:rPr>
      <w:sz w:val="24"/>
      <w:lang w:val="ro-RO"/>
    </w:rPr>
  </w:style>
  <w:style w:type="paragraph" w:styleId="Footer">
    <w:name w:val="footer"/>
    <w:basedOn w:val="Normal"/>
    <w:rsid w:val="00CB53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B53B1"/>
  </w:style>
  <w:style w:type="paragraph" w:styleId="Header">
    <w:name w:val="header"/>
    <w:basedOn w:val="Normal"/>
    <w:link w:val="HeaderChar"/>
    <w:unhideWhenUsed/>
    <w:rsid w:val="004C5E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C5EEE"/>
  </w:style>
  <w:style w:type="character" w:styleId="Hyperlink">
    <w:name w:val="Hyperlink"/>
    <w:basedOn w:val="DefaultParagraphFont"/>
    <w:rsid w:val="004C5E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7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turbomecanica.ro" TargetMode="External"/><Relationship Id="rId2" Type="http://schemas.openxmlformats.org/officeDocument/2006/relationships/hyperlink" Target="http://www.turbomecanica.ro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office@turbomecanica.ro" TargetMode="External"/><Relationship Id="rId4" Type="http://schemas.openxmlformats.org/officeDocument/2006/relationships/hyperlink" Target="http://www.turbomecanic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938587-7c35-4909-b7c8-143448cb7298" xsi:nil="true"/>
    <lcf76f155ced4ddcb4097134ff3c332f xmlns="a1eec2e9-dc90-45b4-9587-8e46b21cfd9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1B09D6BB22140A88B5287ADF0C14D" ma:contentTypeVersion="13" ma:contentTypeDescription="Create a new document." ma:contentTypeScope="" ma:versionID="f2fd1f45aa5c2f0afb88ffdd34772bf4">
  <xsd:schema xmlns:xsd="http://www.w3.org/2001/XMLSchema" xmlns:xs="http://www.w3.org/2001/XMLSchema" xmlns:p="http://schemas.microsoft.com/office/2006/metadata/properties" xmlns:ns2="a1eec2e9-dc90-45b4-9587-8e46b21cfd9f" xmlns:ns3="31938587-7c35-4909-b7c8-143448cb7298" targetNamespace="http://schemas.microsoft.com/office/2006/metadata/properties" ma:root="true" ma:fieldsID="8169ab04847ffd28470eb2b758dfaa1b" ns2:_="" ns3:_="">
    <xsd:import namespace="a1eec2e9-dc90-45b4-9587-8e46b21cfd9f"/>
    <xsd:import namespace="31938587-7c35-4909-b7c8-143448cb72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ec2e9-dc90-45b4-9587-8e46b21cfd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df533ac-723d-4d53-9ffc-fb973c2951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38587-7c35-4909-b7c8-143448cb729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67cd7aa-5576-4396-a604-2b8acb1e1484}" ma:internalName="TaxCatchAll" ma:showField="CatchAllData" ma:web="31938587-7c35-4909-b7c8-143448cb72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C711E-5DFD-4A03-9F91-C021694F1E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DF9578-ED09-47C5-A2E1-5FA011436BD2}">
  <ds:schemaRefs>
    <ds:schemaRef ds:uri="http://schemas.microsoft.com/office/2006/metadata/properties"/>
    <ds:schemaRef ds:uri="http://schemas.microsoft.com/office/infopath/2007/PartnerControls"/>
    <ds:schemaRef ds:uri="31938587-7c35-4909-b7c8-143448cb7298"/>
    <ds:schemaRef ds:uri="a1eec2e9-dc90-45b4-9587-8e46b21cfd9f"/>
  </ds:schemaRefs>
</ds:datastoreItem>
</file>

<file path=customXml/itemProps3.xml><?xml version="1.0" encoding="utf-8"?>
<ds:datastoreItem xmlns:ds="http://schemas.openxmlformats.org/officeDocument/2006/customXml" ds:itemID="{541C3957-F4A0-4365-89A9-EECF9DD77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eec2e9-dc90-45b4-9587-8e46b21cfd9f"/>
    <ds:schemaRef ds:uri="31938587-7c35-4909-b7c8-143448cb72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 ALUMIL ROM INDUSTRY SA</vt:lpstr>
    </vt:vector>
  </TitlesOfParts>
  <Company>Microsoft Corporation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 ALUMIL ROM INDUSTRY SA</dc:title>
  <dc:creator>Ionut Paraschiv</dc:creator>
  <cp:lastModifiedBy>Zaira Bamberger</cp:lastModifiedBy>
  <cp:revision>25</cp:revision>
  <cp:lastPrinted>2013-03-15T06:22:00Z</cp:lastPrinted>
  <dcterms:created xsi:type="dcterms:W3CDTF">2021-03-25T11:54:00Z</dcterms:created>
  <dcterms:modified xsi:type="dcterms:W3CDTF">2023-03-23T14:04:00Z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0x01010051A1B09D6BB22140A88B5287ADF0C14D</vt:lpwstr>
  </property>
  <property fmtid="{D5CDD505-2E9C-101B-9397-08002B2CF9AE}" pid="3" name="MediaServiceImageTags">
    <vt:lpwstr/>
  </property>
</Properties>
</file>