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F295C" w14:textId="77777777" w:rsidR="00521488" w:rsidRDefault="00521488" w:rsidP="001D6CD9">
      <w:pPr>
        <w:jc w:val="center"/>
        <w:rPr>
          <w:b/>
          <w:lang w:val="en-US"/>
        </w:rPr>
      </w:pPr>
    </w:p>
    <w:p w14:paraId="7E41F324" w14:textId="77777777" w:rsidR="00521488" w:rsidRDefault="00521488" w:rsidP="001D6CD9">
      <w:pPr>
        <w:jc w:val="center"/>
        <w:rPr>
          <w:b/>
          <w:lang w:val="en-US"/>
        </w:rPr>
      </w:pPr>
    </w:p>
    <w:p w14:paraId="19D8275E" w14:textId="1AE27F7F" w:rsidR="002C5BFE" w:rsidRPr="000F1E8A" w:rsidRDefault="002C5BFE" w:rsidP="001D6CD9">
      <w:pPr>
        <w:jc w:val="center"/>
        <w:rPr>
          <w:b/>
          <w:lang w:val="en-US"/>
        </w:rPr>
      </w:pPr>
      <w:r w:rsidRPr="000F1E8A">
        <w:rPr>
          <w:b/>
          <w:lang w:val="en-US"/>
        </w:rPr>
        <w:t>BULETIN DE VOT PRIN CORESPONDENTA</w:t>
      </w:r>
    </w:p>
    <w:p w14:paraId="146AF5D3" w14:textId="495C5E00" w:rsidR="002C5BFE" w:rsidRPr="000F1E8A" w:rsidRDefault="002C5BFE" w:rsidP="001D6CD9">
      <w:pPr>
        <w:jc w:val="center"/>
        <w:rPr>
          <w:b/>
          <w:color w:val="000000"/>
        </w:rPr>
      </w:pPr>
      <w:r w:rsidRPr="000F1E8A">
        <w:rPr>
          <w:b/>
          <w:lang w:val="en-US"/>
        </w:rPr>
        <w:t xml:space="preserve">PENTRU </w:t>
      </w:r>
      <w:r w:rsidRPr="000F1E8A">
        <w:rPr>
          <w:b/>
          <w:color w:val="000000"/>
          <w:spacing w:val="-4"/>
        </w:rPr>
        <w:t xml:space="preserve">ADUNAREA </w:t>
      </w:r>
      <w:r w:rsidRPr="000F1E8A">
        <w:rPr>
          <w:b/>
          <w:color w:val="000000"/>
        </w:rPr>
        <w:t xml:space="preserve">GENERALA </w:t>
      </w:r>
      <w:r w:rsidR="00274E85" w:rsidRPr="000F1E8A">
        <w:rPr>
          <w:b/>
          <w:color w:val="000000"/>
        </w:rPr>
        <w:t>EXTRA</w:t>
      </w:r>
      <w:r w:rsidRPr="000F1E8A">
        <w:rPr>
          <w:b/>
          <w:color w:val="000000"/>
        </w:rPr>
        <w:t xml:space="preserve">ORDINARA </w:t>
      </w:r>
      <w:proofErr w:type="gramStart"/>
      <w:r w:rsidRPr="000F1E8A">
        <w:rPr>
          <w:b/>
          <w:color w:val="000000"/>
        </w:rPr>
        <w:t>A</w:t>
      </w:r>
      <w:proofErr w:type="gramEnd"/>
      <w:r w:rsidRPr="000F1E8A">
        <w:rPr>
          <w:b/>
          <w:color w:val="000000"/>
        </w:rPr>
        <w:t xml:space="preserve"> ACTIONARILOR</w:t>
      </w:r>
    </w:p>
    <w:p w14:paraId="66656DBA" w14:textId="06E51EBC" w:rsidR="002C5BFE" w:rsidRPr="000F1E8A" w:rsidRDefault="004B7C93" w:rsidP="001D6CD9">
      <w:pPr>
        <w:jc w:val="center"/>
        <w:rPr>
          <w:b/>
          <w:color w:val="000000"/>
          <w:spacing w:val="-3"/>
        </w:rPr>
      </w:pPr>
      <w:r w:rsidRPr="000F1E8A">
        <w:rPr>
          <w:b/>
          <w:color w:val="000000"/>
        </w:rPr>
        <w:t>TURBOMECANICA</w:t>
      </w:r>
      <w:r w:rsidR="002C5BFE" w:rsidRPr="000F1E8A">
        <w:rPr>
          <w:b/>
          <w:color w:val="000000"/>
        </w:rPr>
        <w:t xml:space="preserve"> SA DIN DATA </w:t>
      </w:r>
      <w:r w:rsidR="002C5BFE" w:rsidRPr="000F1E8A">
        <w:rPr>
          <w:b/>
          <w:color w:val="000000"/>
          <w:spacing w:val="-3"/>
        </w:rPr>
        <w:t xml:space="preserve">DE </w:t>
      </w:r>
      <w:r w:rsidR="00042B0D" w:rsidRPr="000F1E8A">
        <w:rPr>
          <w:b/>
          <w:color w:val="000000"/>
          <w:spacing w:val="-3"/>
        </w:rPr>
        <w:t>2</w:t>
      </w:r>
      <w:r w:rsidR="005A2044">
        <w:rPr>
          <w:b/>
          <w:color w:val="000000"/>
          <w:spacing w:val="-3"/>
        </w:rPr>
        <w:t>7</w:t>
      </w:r>
      <w:r w:rsidR="00042B0D" w:rsidRPr="000F1E8A">
        <w:rPr>
          <w:b/>
          <w:color w:val="000000"/>
          <w:spacing w:val="-3"/>
        </w:rPr>
        <w:t>.</w:t>
      </w:r>
      <w:r w:rsidR="003D46EC">
        <w:rPr>
          <w:b/>
          <w:color w:val="000000"/>
          <w:spacing w:val="-3"/>
        </w:rPr>
        <w:t>04</w:t>
      </w:r>
      <w:r w:rsidR="00042B0D" w:rsidRPr="000F1E8A">
        <w:rPr>
          <w:b/>
          <w:color w:val="000000"/>
          <w:spacing w:val="-3"/>
        </w:rPr>
        <w:t>.202</w:t>
      </w:r>
      <w:r w:rsidR="003D46EC">
        <w:rPr>
          <w:b/>
          <w:color w:val="000000"/>
          <w:spacing w:val="-3"/>
        </w:rPr>
        <w:t>3</w:t>
      </w:r>
    </w:p>
    <w:p w14:paraId="5C2F5CBF" w14:textId="55B7CEB1" w:rsidR="00842A09" w:rsidRDefault="00842A09" w:rsidP="001D6CD9">
      <w:pPr>
        <w:jc w:val="both"/>
      </w:pPr>
    </w:p>
    <w:p w14:paraId="078133BF" w14:textId="02AAD8E4" w:rsidR="00521488" w:rsidRDefault="00521488" w:rsidP="001D6CD9">
      <w:pPr>
        <w:jc w:val="both"/>
      </w:pPr>
    </w:p>
    <w:p w14:paraId="6F4F66A3" w14:textId="77777777" w:rsidR="00521488" w:rsidRPr="000F1E8A" w:rsidRDefault="00521488" w:rsidP="001D6CD9">
      <w:pPr>
        <w:jc w:val="both"/>
      </w:pPr>
    </w:p>
    <w:tbl>
      <w:tblPr>
        <w:tblW w:w="0" w:type="auto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7"/>
        <w:gridCol w:w="1235"/>
        <w:gridCol w:w="1643"/>
        <w:gridCol w:w="1490"/>
      </w:tblGrid>
      <w:tr w:rsidR="00842A09" w:rsidRPr="000F1E8A" w14:paraId="292E6D4D" w14:textId="77777777" w:rsidTr="00E602A2">
        <w:tc>
          <w:tcPr>
            <w:tcW w:w="4897" w:type="dxa"/>
          </w:tcPr>
          <w:p w14:paraId="200605F9" w14:textId="7C8B1863" w:rsidR="00842A09" w:rsidRPr="000F1E8A" w:rsidRDefault="00842A09" w:rsidP="001D6CD9">
            <w:pPr>
              <w:jc w:val="both"/>
              <w:rPr>
                <w:b/>
                <w:lang w:val="en-US"/>
              </w:rPr>
            </w:pPr>
            <w:r w:rsidRPr="000F1E8A">
              <w:rPr>
                <w:b/>
                <w:lang w:val="en-US"/>
              </w:rPr>
              <w:t>HOTARAREA AG</w:t>
            </w:r>
            <w:r w:rsidR="00274E85" w:rsidRPr="000F1E8A">
              <w:rPr>
                <w:b/>
                <w:lang w:val="en-US"/>
              </w:rPr>
              <w:t>E</w:t>
            </w:r>
            <w:r w:rsidR="009153CE" w:rsidRPr="000F1E8A">
              <w:rPr>
                <w:b/>
                <w:lang w:val="en-US"/>
              </w:rPr>
              <w:t>A</w:t>
            </w:r>
          </w:p>
        </w:tc>
        <w:tc>
          <w:tcPr>
            <w:tcW w:w="1235" w:type="dxa"/>
          </w:tcPr>
          <w:p w14:paraId="221FDB3B" w14:textId="77777777" w:rsidR="00842A09" w:rsidRPr="000F1E8A" w:rsidRDefault="00842A09" w:rsidP="001D6CD9">
            <w:pPr>
              <w:tabs>
                <w:tab w:val="left" w:pos="1455"/>
              </w:tabs>
              <w:jc w:val="both"/>
              <w:rPr>
                <w:b/>
                <w:lang w:val="en-US"/>
              </w:rPr>
            </w:pPr>
            <w:r w:rsidRPr="000F1E8A">
              <w:rPr>
                <w:b/>
                <w:lang w:val="en-US"/>
              </w:rPr>
              <w:t xml:space="preserve">PENTRU </w:t>
            </w:r>
            <w:r w:rsidRPr="000F1E8A">
              <w:rPr>
                <w:b/>
                <w:lang w:val="en-US"/>
              </w:rPr>
              <w:tab/>
            </w:r>
          </w:p>
        </w:tc>
        <w:tc>
          <w:tcPr>
            <w:tcW w:w="1643" w:type="dxa"/>
          </w:tcPr>
          <w:p w14:paraId="3B2A1BA2" w14:textId="77777777" w:rsidR="00842A09" w:rsidRPr="000F1E8A" w:rsidRDefault="00842A09" w:rsidP="001D6CD9">
            <w:pPr>
              <w:jc w:val="both"/>
              <w:rPr>
                <w:b/>
                <w:lang w:val="en-US"/>
              </w:rPr>
            </w:pPr>
            <w:r w:rsidRPr="000F1E8A">
              <w:rPr>
                <w:b/>
                <w:lang w:val="en-US"/>
              </w:rPr>
              <w:t>IMPOTRIVA</w:t>
            </w:r>
          </w:p>
        </w:tc>
        <w:tc>
          <w:tcPr>
            <w:tcW w:w="1490" w:type="dxa"/>
          </w:tcPr>
          <w:p w14:paraId="5972EE57" w14:textId="77777777" w:rsidR="00842A09" w:rsidRPr="000F1E8A" w:rsidRDefault="00842A09" w:rsidP="001D6CD9">
            <w:pPr>
              <w:jc w:val="both"/>
              <w:rPr>
                <w:b/>
                <w:lang w:val="en-US"/>
              </w:rPr>
            </w:pPr>
            <w:r w:rsidRPr="000F1E8A">
              <w:rPr>
                <w:b/>
                <w:lang w:val="en-US"/>
              </w:rPr>
              <w:t>ABTINERE</w:t>
            </w:r>
          </w:p>
        </w:tc>
      </w:tr>
      <w:tr w:rsidR="00842A09" w:rsidRPr="000F1E8A" w14:paraId="19B80351" w14:textId="77777777" w:rsidTr="00E602A2">
        <w:trPr>
          <w:trHeight w:val="858"/>
        </w:trPr>
        <w:tc>
          <w:tcPr>
            <w:tcW w:w="4897" w:type="dxa"/>
          </w:tcPr>
          <w:p w14:paraId="187DC24A" w14:textId="7571C1A6" w:rsidR="00842A09" w:rsidRPr="00867830" w:rsidRDefault="00867830" w:rsidP="00867830">
            <w:pPr>
              <w:ind w:left="142"/>
              <w:jc w:val="both"/>
              <w:rPr>
                <w:rFonts w:asciiTheme="majorBidi" w:hAnsiTheme="majorBidi" w:cstheme="majorBidi"/>
                <w:lang w:val="it-IT"/>
              </w:rPr>
            </w:pPr>
            <w:r w:rsidRPr="009F4A36">
              <w:rPr>
                <w:rFonts w:asciiTheme="majorBidi" w:hAnsiTheme="majorBidi" w:cstheme="majorBidi"/>
                <w:lang w:val="it-IT"/>
              </w:rPr>
              <w:t xml:space="preserve">1.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Aprobarea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prelungirii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bookmarkStart w:id="0" w:name="_Hlk3378538"/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pentru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o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noua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perioada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12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luni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respectiv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06.202</w:t>
            </w:r>
            <w:bookmarkEnd w:id="0"/>
            <w:r w:rsidRPr="009F4A36">
              <w:rPr>
                <w:rFonts w:asciiTheme="majorBidi" w:hAnsiTheme="majorBidi" w:cstheme="majorBidi"/>
                <w:lang w:val="it-IT"/>
              </w:rPr>
              <w:t xml:space="preserve">4, 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liniei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acordat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Banca Transilvania S.A. Cluj Napoca–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Sucursala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Militari Bucuresti (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actualmente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Bucuresti Vest),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conformitate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cu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Contractul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nr. 186/24.06.2009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aditionale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subsecvente</w:t>
            </w:r>
            <w:proofErr w:type="spellEnd"/>
            <w:r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>
              <w:rPr>
                <w:lang w:val="it-IT"/>
              </w:rPr>
              <w:t>inclusiv</w:t>
            </w:r>
            <w:proofErr w:type="spellEnd"/>
            <w:r>
              <w:rPr>
                <w:lang w:val="it-IT"/>
              </w:rPr>
              <w:t xml:space="preserve"> a </w:t>
            </w:r>
            <w:proofErr w:type="spellStart"/>
            <w:r>
              <w:rPr>
                <w:lang w:val="it-IT"/>
              </w:rPr>
              <w:t>garantiilor</w:t>
            </w:r>
            <w:proofErr w:type="spellEnd"/>
            <w:r>
              <w:rPr>
                <w:lang w:val="it-IT"/>
              </w:rPr>
              <w:t xml:space="preserve"> </w:t>
            </w:r>
            <w:proofErr w:type="spellStart"/>
            <w:r>
              <w:rPr>
                <w:lang w:val="it-IT"/>
              </w:rPr>
              <w:t>aferente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>;</w:t>
            </w:r>
          </w:p>
        </w:tc>
        <w:tc>
          <w:tcPr>
            <w:tcW w:w="1235" w:type="dxa"/>
          </w:tcPr>
          <w:p w14:paraId="2B9362A2" w14:textId="77777777" w:rsidR="00842A09" w:rsidRPr="000F1E8A" w:rsidRDefault="00842A09" w:rsidP="001D6CD9">
            <w:pPr>
              <w:jc w:val="both"/>
            </w:pPr>
          </w:p>
        </w:tc>
        <w:tc>
          <w:tcPr>
            <w:tcW w:w="1643" w:type="dxa"/>
          </w:tcPr>
          <w:p w14:paraId="503B9AD8" w14:textId="77777777" w:rsidR="00842A09" w:rsidRPr="000F1E8A" w:rsidRDefault="00842A09" w:rsidP="001D6CD9">
            <w:pPr>
              <w:jc w:val="both"/>
            </w:pPr>
          </w:p>
        </w:tc>
        <w:tc>
          <w:tcPr>
            <w:tcW w:w="1490" w:type="dxa"/>
          </w:tcPr>
          <w:p w14:paraId="19B040F0" w14:textId="77777777" w:rsidR="00842A09" w:rsidRPr="000F1E8A" w:rsidRDefault="00842A09" w:rsidP="001D6CD9">
            <w:pPr>
              <w:jc w:val="both"/>
            </w:pPr>
          </w:p>
        </w:tc>
      </w:tr>
      <w:tr w:rsidR="00531F0E" w:rsidRPr="000F1E8A" w14:paraId="1BB66F8F" w14:textId="77777777" w:rsidTr="00E602A2">
        <w:trPr>
          <w:trHeight w:val="552"/>
        </w:trPr>
        <w:tc>
          <w:tcPr>
            <w:tcW w:w="4897" w:type="dxa"/>
          </w:tcPr>
          <w:p w14:paraId="6ECF6460" w14:textId="5EA6E316" w:rsidR="00531F0E" w:rsidRPr="005B5881" w:rsidRDefault="005B5881" w:rsidP="005B5881">
            <w:pPr>
              <w:ind w:left="142"/>
              <w:jc w:val="both"/>
              <w:rPr>
                <w:rFonts w:asciiTheme="majorBidi" w:hAnsiTheme="majorBidi" w:cstheme="majorBidi"/>
                <w:lang w:val="it-IT"/>
              </w:rPr>
            </w:pPr>
            <w:r w:rsidRPr="009F4A36">
              <w:rPr>
                <w:rFonts w:asciiTheme="majorBidi" w:hAnsiTheme="majorBidi" w:cstheme="majorBidi"/>
                <w:lang w:val="it-IT"/>
              </w:rPr>
              <w:t xml:space="preserve">2.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Aprobarea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prelungirii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proofErr w:type="gramStart"/>
            <w:r w:rsidRPr="009F4A36">
              <w:rPr>
                <w:rFonts w:asciiTheme="majorBidi" w:hAnsiTheme="majorBidi" w:cstheme="majorBidi"/>
                <w:lang w:val="it-IT"/>
              </w:rPr>
              <w:t>pentru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o</w:t>
            </w:r>
            <w:proofErr w:type="gram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noua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perioada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12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luni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respectiv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08.2024, 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liniei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acordat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BRD-GSG-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Sucursala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Militari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conformitate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cu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Contractul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nr. 103 Bis/28.04.2006 </w:t>
            </w:r>
            <w:bookmarkStart w:id="1" w:name="_Hlk3378660"/>
            <w:r w:rsidRPr="009F4A36">
              <w:rPr>
                <w:rFonts w:asciiTheme="majorBidi" w:hAnsiTheme="majorBidi" w:cstheme="majorBidi"/>
                <w:lang w:val="it-IT"/>
              </w:rPr>
              <w:t xml:space="preserve">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aditionale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subsecvente</w:t>
            </w:r>
            <w:bookmarkEnd w:id="1"/>
            <w:proofErr w:type="spellEnd"/>
            <w:r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>
              <w:rPr>
                <w:lang w:val="it-IT"/>
              </w:rPr>
              <w:t>inclusiv</w:t>
            </w:r>
            <w:proofErr w:type="spellEnd"/>
            <w:r>
              <w:rPr>
                <w:lang w:val="it-IT"/>
              </w:rPr>
              <w:t xml:space="preserve"> a </w:t>
            </w:r>
            <w:proofErr w:type="spellStart"/>
            <w:r>
              <w:rPr>
                <w:lang w:val="it-IT"/>
              </w:rPr>
              <w:t>garantiilor</w:t>
            </w:r>
            <w:proofErr w:type="spellEnd"/>
            <w:r>
              <w:rPr>
                <w:lang w:val="it-IT"/>
              </w:rPr>
              <w:t xml:space="preserve"> </w:t>
            </w:r>
            <w:proofErr w:type="spellStart"/>
            <w:r>
              <w:rPr>
                <w:lang w:val="it-IT"/>
              </w:rPr>
              <w:t>aferente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>;</w:t>
            </w:r>
          </w:p>
        </w:tc>
        <w:tc>
          <w:tcPr>
            <w:tcW w:w="1235" w:type="dxa"/>
          </w:tcPr>
          <w:p w14:paraId="254AB3A2" w14:textId="77777777" w:rsidR="00531F0E" w:rsidRPr="000F1E8A" w:rsidRDefault="00531F0E" w:rsidP="001D6CD9">
            <w:pPr>
              <w:jc w:val="both"/>
            </w:pPr>
          </w:p>
        </w:tc>
        <w:tc>
          <w:tcPr>
            <w:tcW w:w="1643" w:type="dxa"/>
          </w:tcPr>
          <w:p w14:paraId="3DDA11F6" w14:textId="77777777" w:rsidR="00531F0E" w:rsidRPr="000F1E8A" w:rsidRDefault="00531F0E" w:rsidP="001D6CD9">
            <w:pPr>
              <w:jc w:val="both"/>
            </w:pPr>
          </w:p>
        </w:tc>
        <w:tc>
          <w:tcPr>
            <w:tcW w:w="1490" w:type="dxa"/>
          </w:tcPr>
          <w:p w14:paraId="71EFE879" w14:textId="77777777" w:rsidR="00531F0E" w:rsidRPr="000F1E8A" w:rsidRDefault="00531F0E" w:rsidP="001D6CD9">
            <w:pPr>
              <w:jc w:val="both"/>
            </w:pPr>
          </w:p>
        </w:tc>
      </w:tr>
      <w:tr w:rsidR="00531F0E" w:rsidRPr="000F1E8A" w14:paraId="506E0447" w14:textId="77777777" w:rsidTr="00C71A23">
        <w:trPr>
          <w:trHeight w:val="1097"/>
        </w:trPr>
        <w:tc>
          <w:tcPr>
            <w:tcW w:w="4897" w:type="dxa"/>
          </w:tcPr>
          <w:p w14:paraId="4D405123" w14:textId="77777777" w:rsidR="00D67399" w:rsidRPr="009F4A36" w:rsidRDefault="00D67399" w:rsidP="00D67399">
            <w:pPr>
              <w:ind w:left="142"/>
              <w:jc w:val="both"/>
              <w:rPr>
                <w:rFonts w:asciiTheme="majorBidi" w:hAnsiTheme="majorBidi" w:cstheme="majorBidi"/>
                <w:lang w:val="it-IT"/>
              </w:rPr>
            </w:pPr>
            <w:r w:rsidRPr="009F4A36">
              <w:rPr>
                <w:rFonts w:asciiTheme="majorBidi" w:hAnsiTheme="majorBidi" w:cstheme="majorBidi"/>
                <w:lang w:val="it-IT"/>
              </w:rPr>
              <w:t xml:space="preserve">3. </w:t>
            </w:r>
            <w:bookmarkStart w:id="2" w:name="_Hlk67574554"/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Aprobarea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imputernicirii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Consiliului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Administratie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al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pentru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 decide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semna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(prin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Presedintele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acestuia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), cu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puteri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depline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numele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legate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incetarea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prelungirea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si/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modificarea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oricaror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contracte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incheiate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cu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institutii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institutii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financiare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nebancare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ca si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pentru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incheierea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unor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alte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contracte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catre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cu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institutii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institutii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financiare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lastRenderedPageBreak/>
              <w:t>nebancare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cu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conditia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mentinerii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in limita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plafonului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credit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existent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(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suma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principala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imprumutata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)  la data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prezentei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hotarari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. Consiliul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Admisnitratie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este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imputernicit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pentru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 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negocia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aproba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astfel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operatiuni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cei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mai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buni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termeni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comerciali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pentru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inclusiv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dar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nelimitandu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-se la 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ridicarea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si/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modificarea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si/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constituirea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dupa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caz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garantiilor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reale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personale, mobiliare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sau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imobiliare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aferente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Presedintele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Consiliului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Administratie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fiind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imputernicit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calitate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reprezentant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legal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al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sa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semneze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numele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 pe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seama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actele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juridice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astfel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negociate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aprobate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baza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prezentei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hotarari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catre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Consiliul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Administratie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al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.     </w:t>
            </w:r>
            <w:bookmarkEnd w:id="2"/>
          </w:p>
          <w:p w14:paraId="49D5D410" w14:textId="4AC32BE2" w:rsidR="00090F75" w:rsidRPr="00982D11" w:rsidRDefault="00090F75" w:rsidP="001D6CD9">
            <w:pPr>
              <w:pStyle w:val="AOHead3"/>
              <w:numPr>
                <w:ilvl w:val="0"/>
                <w:numId w:val="0"/>
              </w:numPr>
              <w:spacing w:before="120"/>
              <w:jc w:val="both"/>
              <w:rPr>
                <w:lang w:val="it-IT"/>
              </w:rPr>
            </w:pPr>
          </w:p>
        </w:tc>
        <w:tc>
          <w:tcPr>
            <w:tcW w:w="1235" w:type="dxa"/>
          </w:tcPr>
          <w:p w14:paraId="2B354EE4" w14:textId="77777777" w:rsidR="00531F0E" w:rsidRPr="000F1E8A" w:rsidRDefault="00531F0E" w:rsidP="001D6CD9">
            <w:pPr>
              <w:jc w:val="both"/>
            </w:pPr>
          </w:p>
        </w:tc>
        <w:tc>
          <w:tcPr>
            <w:tcW w:w="1643" w:type="dxa"/>
          </w:tcPr>
          <w:p w14:paraId="37205BF1" w14:textId="77777777" w:rsidR="00531F0E" w:rsidRPr="000F1E8A" w:rsidRDefault="00531F0E" w:rsidP="001D6CD9">
            <w:pPr>
              <w:jc w:val="both"/>
            </w:pPr>
          </w:p>
        </w:tc>
        <w:tc>
          <w:tcPr>
            <w:tcW w:w="1490" w:type="dxa"/>
          </w:tcPr>
          <w:p w14:paraId="6F740198" w14:textId="77777777" w:rsidR="00531F0E" w:rsidRPr="000F1E8A" w:rsidRDefault="00531F0E" w:rsidP="001D6CD9">
            <w:pPr>
              <w:jc w:val="both"/>
            </w:pPr>
          </w:p>
        </w:tc>
      </w:tr>
      <w:tr w:rsidR="00531F0E" w:rsidRPr="000F1E8A" w14:paraId="54D540C9" w14:textId="77777777" w:rsidTr="00E602A2">
        <w:trPr>
          <w:trHeight w:val="552"/>
        </w:trPr>
        <w:tc>
          <w:tcPr>
            <w:tcW w:w="4897" w:type="dxa"/>
          </w:tcPr>
          <w:p w14:paraId="4108F74A" w14:textId="77777777" w:rsidR="00840E2B" w:rsidRPr="009F4A36" w:rsidRDefault="005A2044" w:rsidP="00840E2B">
            <w:pPr>
              <w:ind w:left="142"/>
              <w:jc w:val="both"/>
              <w:rPr>
                <w:rFonts w:asciiTheme="majorBidi" w:hAnsiTheme="majorBidi" w:cstheme="majorBidi"/>
                <w:lang w:val="it-IT"/>
              </w:rPr>
            </w:pPr>
            <w:r w:rsidRPr="00321866">
              <w:rPr>
                <w:lang w:val="it-IT"/>
              </w:rPr>
              <w:t xml:space="preserve">4.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Aprobarea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datei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inregistrare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care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serveste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la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identificarea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actionarilor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asupra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carora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se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rasfrang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efectele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hotararii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adunarii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generale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extraordinare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a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actionarilor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propunandu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-se in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acest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="00840E2B" w:rsidRPr="009F4A36">
              <w:rPr>
                <w:rFonts w:asciiTheme="majorBidi" w:hAnsiTheme="majorBidi" w:cstheme="majorBidi"/>
                <w:lang w:val="it-IT"/>
              </w:rPr>
              <w:t>sens</w:t>
            </w:r>
            <w:proofErr w:type="spellEnd"/>
            <w:r w:rsidR="00840E2B" w:rsidRPr="009F4A36">
              <w:rPr>
                <w:rFonts w:asciiTheme="majorBidi" w:hAnsiTheme="majorBidi" w:cstheme="majorBidi"/>
                <w:lang w:val="it-IT"/>
              </w:rPr>
              <w:t xml:space="preserve"> data </w:t>
            </w:r>
            <w:proofErr w:type="gramStart"/>
            <w:r w:rsidR="00840E2B" w:rsidRPr="009F4A36">
              <w:rPr>
                <w:rFonts w:asciiTheme="majorBidi" w:hAnsiTheme="majorBidi" w:cstheme="majorBidi"/>
                <w:lang w:val="it-IT"/>
              </w:rPr>
              <w:t>de  25.05.2023</w:t>
            </w:r>
            <w:proofErr w:type="gramEnd"/>
            <w:r w:rsidR="00840E2B" w:rsidRPr="009F4A36">
              <w:rPr>
                <w:rFonts w:asciiTheme="majorBidi" w:hAnsiTheme="majorBidi" w:cstheme="majorBidi"/>
                <w:lang w:val="it-IT"/>
              </w:rPr>
              <w:t>;</w:t>
            </w:r>
          </w:p>
          <w:p w14:paraId="5D7B6502" w14:textId="1003AB47" w:rsidR="00531F0E" w:rsidRPr="005A2044" w:rsidRDefault="00531F0E" w:rsidP="001D6CD9">
            <w:pPr>
              <w:pStyle w:val="BodyTextIndent"/>
              <w:ind w:left="0"/>
              <w:jc w:val="both"/>
              <w:rPr>
                <w:szCs w:val="24"/>
                <w:lang w:val="it-IT"/>
              </w:rPr>
            </w:pPr>
          </w:p>
        </w:tc>
        <w:tc>
          <w:tcPr>
            <w:tcW w:w="1235" w:type="dxa"/>
          </w:tcPr>
          <w:p w14:paraId="61DEEC05" w14:textId="77777777" w:rsidR="00531F0E" w:rsidRPr="000F1E8A" w:rsidRDefault="00531F0E" w:rsidP="001D6CD9">
            <w:pPr>
              <w:jc w:val="both"/>
            </w:pPr>
          </w:p>
        </w:tc>
        <w:tc>
          <w:tcPr>
            <w:tcW w:w="1643" w:type="dxa"/>
          </w:tcPr>
          <w:p w14:paraId="4011640B" w14:textId="77777777" w:rsidR="00531F0E" w:rsidRPr="000F1E8A" w:rsidRDefault="00531F0E" w:rsidP="001D6CD9">
            <w:pPr>
              <w:jc w:val="both"/>
            </w:pPr>
          </w:p>
        </w:tc>
        <w:tc>
          <w:tcPr>
            <w:tcW w:w="1490" w:type="dxa"/>
          </w:tcPr>
          <w:p w14:paraId="7637C6DF" w14:textId="77777777" w:rsidR="00531F0E" w:rsidRPr="000F1E8A" w:rsidRDefault="00531F0E" w:rsidP="001D6CD9">
            <w:pPr>
              <w:jc w:val="both"/>
            </w:pPr>
          </w:p>
        </w:tc>
      </w:tr>
      <w:tr w:rsidR="00571A6F" w:rsidRPr="000F1E8A" w14:paraId="0C77D572" w14:textId="77777777" w:rsidTr="00E602A2">
        <w:trPr>
          <w:trHeight w:val="552"/>
        </w:trPr>
        <w:tc>
          <w:tcPr>
            <w:tcW w:w="4897" w:type="dxa"/>
          </w:tcPr>
          <w:p w14:paraId="313631E2" w14:textId="77777777" w:rsidR="00571A6F" w:rsidRPr="009F4A36" w:rsidRDefault="00571A6F" w:rsidP="00571A6F">
            <w:pPr>
              <w:ind w:left="142"/>
              <w:jc w:val="both"/>
              <w:rPr>
                <w:rFonts w:asciiTheme="majorBidi" w:hAnsiTheme="majorBidi" w:cstheme="majorBidi"/>
                <w:lang w:val="it-IT"/>
              </w:rPr>
            </w:pPr>
            <w:r>
              <w:rPr>
                <w:lang w:val="it-IT"/>
              </w:rPr>
              <w:t xml:space="preserve">5.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Stabilirea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datei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de 24.05.2023 ca </w:t>
            </w:r>
            <w:proofErr w:type="gram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data ,,ex</w:t>
            </w:r>
            <w:proofErr w:type="gram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date", data calendaristica de la care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actiunile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TURBOMECANICA S.A.,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obiect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al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Hotararii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Adunarii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Generale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Extraordinare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a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Actionarilor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, se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tranzactioneaza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fara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drepturile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care deriva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din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respectiva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hotarare</w:t>
            </w:r>
            <w:proofErr w:type="spellEnd"/>
            <w:r w:rsidRPr="009F4A36">
              <w:rPr>
                <w:rFonts w:asciiTheme="majorBidi" w:hAnsiTheme="majorBidi" w:cstheme="majorBidi"/>
                <w:spacing w:val="1"/>
                <w:lang w:val="it-IT"/>
              </w:rPr>
              <w:t>;</w:t>
            </w:r>
          </w:p>
          <w:p w14:paraId="019A5A1F" w14:textId="07248266" w:rsidR="00571A6F" w:rsidRPr="00321866" w:rsidRDefault="00571A6F" w:rsidP="00840E2B">
            <w:pPr>
              <w:ind w:left="142"/>
              <w:jc w:val="both"/>
              <w:rPr>
                <w:lang w:val="it-IT"/>
              </w:rPr>
            </w:pPr>
          </w:p>
        </w:tc>
        <w:tc>
          <w:tcPr>
            <w:tcW w:w="1235" w:type="dxa"/>
          </w:tcPr>
          <w:p w14:paraId="197FFEE7" w14:textId="77777777" w:rsidR="00571A6F" w:rsidRPr="000F1E8A" w:rsidRDefault="00571A6F" w:rsidP="001D6CD9">
            <w:pPr>
              <w:jc w:val="both"/>
            </w:pPr>
          </w:p>
        </w:tc>
        <w:tc>
          <w:tcPr>
            <w:tcW w:w="1643" w:type="dxa"/>
          </w:tcPr>
          <w:p w14:paraId="5E629AC4" w14:textId="77777777" w:rsidR="00571A6F" w:rsidRPr="000F1E8A" w:rsidRDefault="00571A6F" w:rsidP="001D6CD9">
            <w:pPr>
              <w:jc w:val="both"/>
            </w:pPr>
          </w:p>
        </w:tc>
        <w:tc>
          <w:tcPr>
            <w:tcW w:w="1490" w:type="dxa"/>
          </w:tcPr>
          <w:p w14:paraId="07D8350D" w14:textId="77777777" w:rsidR="00571A6F" w:rsidRPr="000F1E8A" w:rsidRDefault="00571A6F" w:rsidP="001D6CD9">
            <w:pPr>
              <w:jc w:val="both"/>
            </w:pPr>
          </w:p>
        </w:tc>
      </w:tr>
      <w:tr w:rsidR="00571A6F" w:rsidRPr="000F1E8A" w14:paraId="6E8130CE" w14:textId="77777777" w:rsidTr="00E602A2">
        <w:trPr>
          <w:trHeight w:val="552"/>
        </w:trPr>
        <w:tc>
          <w:tcPr>
            <w:tcW w:w="4897" w:type="dxa"/>
          </w:tcPr>
          <w:p w14:paraId="1A53B294" w14:textId="52373CB3" w:rsidR="00571A6F" w:rsidRPr="0024209B" w:rsidRDefault="0024209B" w:rsidP="0024209B">
            <w:pPr>
              <w:ind w:left="142"/>
              <w:jc w:val="both"/>
              <w:rPr>
                <w:rFonts w:asciiTheme="majorBidi" w:hAnsiTheme="majorBidi" w:cstheme="majorBidi"/>
                <w:lang w:val="it-IT"/>
              </w:rPr>
            </w:pPr>
            <w:proofErr w:type="gramStart"/>
            <w:r>
              <w:rPr>
                <w:lang w:val="it-IT"/>
              </w:rPr>
              <w:t xml:space="preserve">6. </w:t>
            </w:r>
            <w:r w:rsidRPr="009F4A36">
              <w:rPr>
                <w:rFonts w:asciiTheme="majorBidi" w:hAnsiTheme="majorBidi" w:cstheme="majorBidi"/>
                <w:lang w:val="it-IT"/>
              </w:rPr>
              <w:t>.</w:t>
            </w:r>
            <w:proofErr w:type="gram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bookmarkStart w:id="3" w:name="_Hlk494097146"/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Imputernicirea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Presedintelui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Consiliului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administratie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semneze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bookmarkEnd w:id="3"/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procesul-verbal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hotararea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adunarii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generale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extraordinare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gramStart"/>
            <w:r w:rsidRPr="009F4A36">
              <w:rPr>
                <w:rFonts w:asciiTheme="majorBidi" w:hAnsiTheme="majorBidi" w:cstheme="majorBidi"/>
                <w:lang w:val="it-IT"/>
              </w:rPr>
              <w:t>a</w:t>
            </w:r>
            <w:proofErr w:type="gram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actionarilor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consilierului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juridic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al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societatii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r w:rsidRPr="009F4A36">
              <w:rPr>
                <w:rFonts w:asciiTheme="majorBidi" w:hAnsiTheme="majorBidi" w:cstheme="majorBidi"/>
                <w:lang w:val="it-IT"/>
              </w:rPr>
              <w:lastRenderedPageBreak/>
              <w:t>de</w:t>
            </w:r>
            <w:r>
              <w:rPr>
                <w:rFonts w:asciiTheme="majorBidi" w:hAnsiTheme="majorBidi" w:cstheme="majorBidi"/>
                <w:lang w:val="it-IT"/>
              </w:rPr>
              <w:t xml:space="preserve"> </w:t>
            </w:r>
            <w:r w:rsidRPr="009F4A36">
              <w:rPr>
                <w:rFonts w:asciiTheme="majorBidi" w:hAnsiTheme="majorBidi" w:cstheme="majorBidi"/>
                <w:lang w:val="it-IT"/>
              </w:rPr>
              <w:t xml:space="preserve">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indeplini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formalitatile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necesare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inregistrarii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cererii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de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mentiuni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la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Oficiul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Registrului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Comertului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si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publicarii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hotararii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adunarii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generale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extraordinare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actionarilor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in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Monitorul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Oficial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, </w:t>
            </w:r>
            <w:proofErr w:type="spellStart"/>
            <w:r w:rsidRPr="009F4A36">
              <w:rPr>
                <w:rFonts w:asciiTheme="majorBidi" w:hAnsiTheme="majorBidi" w:cstheme="majorBidi"/>
                <w:lang w:val="it-IT"/>
              </w:rPr>
              <w:t>Partea</w:t>
            </w:r>
            <w:proofErr w:type="spellEnd"/>
            <w:r w:rsidRPr="009F4A36">
              <w:rPr>
                <w:rFonts w:asciiTheme="majorBidi" w:hAnsiTheme="majorBidi" w:cstheme="majorBidi"/>
                <w:lang w:val="it-IT"/>
              </w:rPr>
              <w:t xml:space="preserve"> a IV-a.</w:t>
            </w:r>
          </w:p>
        </w:tc>
        <w:tc>
          <w:tcPr>
            <w:tcW w:w="1235" w:type="dxa"/>
          </w:tcPr>
          <w:p w14:paraId="17F695F5" w14:textId="77777777" w:rsidR="00571A6F" w:rsidRPr="000F1E8A" w:rsidRDefault="00571A6F" w:rsidP="001D6CD9">
            <w:pPr>
              <w:jc w:val="both"/>
            </w:pPr>
          </w:p>
        </w:tc>
        <w:tc>
          <w:tcPr>
            <w:tcW w:w="1643" w:type="dxa"/>
          </w:tcPr>
          <w:p w14:paraId="69E3A8B3" w14:textId="77777777" w:rsidR="00571A6F" w:rsidRPr="000F1E8A" w:rsidRDefault="00571A6F" w:rsidP="001D6CD9">
            <w:pPr>
              <w:jc w:val="both"/>
            </w:pPr>
          </w:p>
        </w:tc>
        <w:tc>
          <w:tcPr>
            <w:tcW w:w="1490" w:type="dxa"/>
          </w:tcPr>
          <w:p w14:paraId="5DCBCCEB" w14:textId="77777777" w:rsidR="00571A6F" w:rsidRPr="000F1E8A" w:rsidRDefault="00571A6F" w:rsidP="001D6CD9">
            <w:pPr>
              <w:jc w:val="both"/>
            </w:pPr>
          </w:p>
        </w:tc>
      </w:tr>
    </w:tbl>
    <w:p w14:paraId="74A9B382" w14:textId="77777777" w:rsidR="002C5BFE" w:rsidRPr="000F1E8A" w:rsidRDefault="002C5BFE" w:rsidP="001D6CD9">
      <w:pPr>
        <w:jc w:val="both"/>
      </w:pPr>
    </w:p>
    <w:p w14:paraId="2D587E62" w14:textId="77777777" w:rsidR="002C5BFE" w:rsidRPr="000F1E8A" w:rsidRDefault="002C5BFE" w:rsidP="001D6CD9">
      <w:pPr>
        <w:jc w:val="both"/>
      </w:pPr>
    </w:p>
    <w:sectPr w:rsidR="002C5BFE" w:rsidRPr="000F1E8A" w:rsidSect="00707A3B">
      <w:headerReference w:type="default" r:id="rId10"/>
      <w:footerReference w:type="even" r:id="rId11"/>
      <w:footerReference w:type="default" r:id="rId12"/>
      <w:pgSz w:w="12240" w:h="15840"/>
      <w:pgMar w:top="567" w:right="1800" w:bottom="1440" w:left="180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F7D8E" w14:textId="77777777" w:rsidR="00810D88" w:rsidRDefault="00810D88">
      <w:r>
        <w:separator/>
      </w:r>
    </w:p>
  </w:endnote>
  <w:endnote w:type="continuationSeparator" w:id="0">
    <w:p w14:paraId="58BD04DF" w14:textId="77777777" w:rsidR="00810D88" w:rsidRDefault="00810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893F" w14:textId="77777777" w:rsidR="004D2242" w:rsidRDefault="004D2242" w:rsidP="007D1D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A62381" w14:textId="77777777" w:rsidR="004D2242" w:rsidRDefault="004D22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277E1" w14:textId="77777777" w:rsidR="006725DB" w:rsidRPr="006725DB" w:rsidRDefault="006725DB" w:rsidP="006725DB">
    <w:pPr>
      <w:pStyle w:val="Footer"/>
      <w:rPr>
        <w:b/>
        <w:lang w:val="en-US"/>
      </w:rPr>
    </w:pPr>
    <w:proofErr w:type="spellStart"/>
    <w:r w:rsidRPr="006725DB">
      <w:rPr>
        <w:b/>
        <w:lang w:val="en-US"/>
      </w:rPr>
      <w:t>Nume</w:t>
    </w:r>
    <w:proofErr w:type="spellEnd"/>
    <w:r w:rsidRPr="006725DB">
      <w:rPr>
        <w:b/>
        <w:lang w:val="en-US"/>
      </w:rPr>
      <w:t>:</w:t>
    </w:r>
    <w:r w:rsidRPr="006725DB">
      <w:rPr>
        <w:b/>
        <w:lang w:val="en-US"/>
      </w:rPr>
      <w:tab/>
    </w:r>
    <w:r w:rsidRPr="006725DB">
      <w:rPr>
        <w:b/>
        <w:lang w:val="en-US"/>
      </w:rPr>
      <w:tab/>
      <w:t>Data __________</w:t>
    </w:r>
  </w:p>
  <w:p w14:paraId="518DAC95" w14:textId="77777777" w:rsidR="006725DB" w:rsidRPr="006725DB" w:rsidRDefault="006725DB" w:rsidP="006725DB">
    <w:pPr>
      <w:pStyle w:val="Footer"/>
      <w:rPr>
        <w:b/>
        <w:lang w:val="en-US"/>
      </w:rPr>
    </w:pPr>
    <w:proofErr w:type="spellStart"/>
    <w:r w:rsidRPr="006725DB">
      <w:rPr>
        <w:b/>
        <w:lang w:val="en-US"/>
      </w:rPr>
      <w:t>Prenume</w:t>
    </w:r>
    <w:proofErr w:type="spellEnd"/>
    <w:r w:rsidRPr="006725DB">
      <w:rPr>
        <w:b/>
        <w:lang w:val="en-US"/>
      </w:rPr>
      <w:t>:</w:t>
    </w:r>
  </w:p>
  <w:p w14:paraId="4322B2A9" w14:textId="77777777" w:rsidR="006725DB" w:rsidRPr="006725DB" w:rsidRDefault="006725DB" w:rsidP="006725DB">
    <w:pPr>
      <w:pStyle w:val="Footer"/>
      <w:rPr>
        <w:b/>
        <w:lang w:val="en-US"/>
      </w:rPr>
    </w:pPr>
    <w:proofErr w:type="spellStart"/>
    <w:r w:rsidRPr="006725DB">
      <w:rPr>
        <w:b/>
        <w:lang w:val="en-US"/>
      </w:rPr>
      <w:t>Semnatura</w:t>
    </w:r>
    <w:proofErr w:type="spellEnd"/>
    <w:r w:rsidRPr="006725DB">
      <w:rPr>
        <w:b/>
        <w:lang w:val="en-US"/>
      </w:rPr>
      <w:t>:</w:t>
    </w:r>
  </w:p>
  <w:p w14:paraId="00B58FC4" w14:textId="77777777" w:rsidR="007B0120" w:rsidRDefault="007B0120">
    <w:pPr>
      <w:pStyle w:val="Footer"/>
    </w:pPr>
  </w:p>
  <w:p w14:paraId="505914F7" w14:textId="77777777" w:rsidR="00FA2FD2" w:rsidRPr="00255873" w:rsidRDefault="00FA2FD2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72E25" w14:textId="77777777" w:rsidR="00810D88" w:rsidRDefault="00810D88">
      <w:r>
        <w:separator/>
      </w:r>
    </w:p>
  </w:footnote>
  <w:footnote w:type="continuationSeparator" w:id="0">
    <w:p w14:paraId="0B679A89" w14:textId="77777777" w:rsidR="00810D88" w:rsidRDefault="00810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5B6C" w14:textId="77777777" w:rsidR="00BB6AE4" w:rsidRDefault="00BB6AE4" w:rsidP="00BB6AE4">
    <w:pPr>
      <w:jc w:val="center"/>
      <w:rPr>
        <w:b/>
        <w:sz w:val="20"/>
        <w:lang w:val="it-IT"/>
      </w:rPr>
    </w:pPr>
  </w:p>
  <w:p w14:paraId="672AFA66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6D4BFD93" wp14:editId="174BDC4D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D515C9" w14:textId="77777777" w:rsidR="009C004B" w:rsidRDefault="009C004B" w:rsidP="009C004B">
    <w:pPr>
      <w:jc w:val="center"/>
      <w:rPr>
        <w:b/>
        <w:sz w:val="20"/>
        <w:lang w:val="it-IT"/>
      </w:rPr>
    </w:pPr>
  </w:p>
  <w:p w14:paraId="67B1AE16" w14:textId="77777777" w:rsidR="009C004B" w:rsidRDefault="009C004B" w:rsidP="009C004B">
    <w:pPr>
      <w:jc w:val="center"/>
      <w:rPr>
        <w:b/>
        <w:sz w:val="20"/>
        <w:lang w:val="it-IT"/>
      </w:rPr>
    </w:pPr>
  </w:p>
  <w:p w14:paraId="26707BC1" w14:textId="77777777" w:rsidR="009C004B" w:rsidRDefault="009C004B" w:rsidP="009C004B">
    <w:pPr>
      <w:jc w:val="center"/>
      <w:rPr>
        <w:b/>
        <w:sz w:val="20"/>
        <w:lang w:val="it-IT"/>
      </w:rPr>
    </w:pPr>
  </w:p>
  <w:p w14:paraId="444854F5" w14:textId="77777777" w:rsidR="009C004B" w:rsidRDefault="009C004B" w:rsidP="009C004B">
    <w:pPr>
      <w:jc w:val="center"/>
      <w:rPr>
        <w:b/>
        <w:sz w:val="20"/>
        <w:lang w:val="it-IT"/>
      </w:rPr>
    </w:pPr>
  </w:p>
  <w:p w14:paraId="25F01D89" w14:textId="77777777" w:rsidR="009C004B" w:rsidRDefault="009C004B" w:rsidP="009C004B">
    <w:pPr>
      <w:jc w:val="center"/>
      <w:rPr>
        <w:b/>
        <w:sz w:val="20"/>
        <w:lang w:val="it-IT"/>
      </w:rPr>
    </w:pPr>
  </w:p>
  <w:p w14:paraId="07A9E524" w14:textId="77777777" w:rsidR="009C004B" w:rsidRDefault="009C004B" w:rsidP="009C004B">
    <w:pPr>
      <w:jc w:val="center"/>
      <w:rPr>
        <w:b/>
        <w:sz w:val="20"/>
        <w:lang w:val="it-IT"/>
      </w:rPr>
    </w:pPr>
  </w:p>
  <w:p w14:paraId="1BC85DC9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b/>
        <w:noProof/>
        <w:sz w:val="20"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4F3F07" wp14:editId="7F31CD33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794B9" w14:textId="77777777" w:rsidR="009C004B" w:rsidRPr="001870CD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Bd. Iuliu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Maniu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Nr. 244 Sector 6 Cod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061126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Bucureşti</w:t>
                          </w:r>
                          <w:proofErr w:type="spellEnd"/>
                          <w:r w:rsidRPr="001870CD">
                            <w:rPr>
                              <w:b/>
                              <w:sz w:val="20"/>
                              <w:lang w:val="en-US"/>
                            </w:rPr>
                            <w:t xml:space="preserve"> – Romania</w:t>
                          </w:r>
                        </w:p>
                        <w:p w14:paraId="4D91776A" w14:textId="77777777" w:rsidR="009C004B" w:rsidRPr="0014052F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s-ES"/>
                            </w:rPr>
                          </w:pPr>
                          <w:r w:rsidRPr="0014052F">
                            <w:rPr>
                              <w:b/>
                              <w:sz w:val="20"/>
                              <w:lang w:val="es-ES"/>
                            </w:rPr>
                            <w:t xml:space="preserve">Tel.: (+4) 021 434 32 </w:t>
                          </w:r>
                          <w:proofErr w:type="gramStart"/>
                          <w:r w:rsidRPr="0014052F">
                            <w:rPr>
                              <w:b/>
                              <w:sz w:val="20"/>
                              <w:lang w:val="es-ES"/>
                            </w:rPr>
                            <w:t>06;  (</w:t>
                          </w:r>
                          <w:proofErr w:type="gramEnd"/>
                          <w:r w:rsidRPr="0014052F">
                            <w:rPr>
                              <w:b/>
                              <w:sz w:val="20"/>
                              <w:lang w:val="es-ES"/>
                            </w:rPr>
                            <w:t>+4) 021 434 07 41  Fax: (+4) 021 434 07 94</w:t>
                          </w:r>
                        </w:p>
                        <w:p w14:paraId="609F013C" w14:textId="77777777" w:rsidR="009C004B" w:rsidRPr="0014052F" w:rsidRDefault="009C004B" w:rsidP="009C004B">
                          <w:pPr>
                            <w:jc w:val="center"/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</w:pPr>
                          <w:proofErr w:type="spellStart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Identificator</w:t>
                          </w:r>
                          <w:proofErr w:type="spellEnd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Unic</w:t>
                          </w:r>
                          <w:proofErr w:type="spellEnd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la</w:t>
                          </w:r>
                          <w:proofErr w:type="spellEnd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Nivel </w:t>
                          </w:r>
                          <w:proofErr w:type="spellStart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European</w:t>
                          </w:r>
                          <w:proofErr w:type="spellEnd"/>
                          <w:r w:rsidRPr="0014052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(EUID): ROONRC.J40/533/1991</w:t>
                          </w:r>
                        </w:p>
                        <w:p w14:paraId="4EFF51EF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Registrul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Comerţului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J40/533/1991</w:t>
                          </w:r>
                        </w:p>
                        <w:p w14:paraId="33F71052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Fiscal RO3156315   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Unic de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Înregistrare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3156315</w:t>
                          </w:r>
                        </w:p>
                        <w:p w14:paraId="2839F31B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Capital Social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subscris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integral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vărsat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36.944.247,50 RON</w:t>
                          </w:r>
                        </w:p>
                        <w:p w14:paraId="52301A11" w14:textId="77777777" w:rsidR="009C004B" w:rsidRDefault="00000000" w:rsidP="009C004B">
                          <w:pPr>
                            <w:jc w:val="center"/>
                          </w:pPr>
                          <w:hyperlink r:id="rId2" w:history="1">
                            <w:r w:rsidR="009C004B"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www.turbomecanica.ro</w:t>
                            </w:r>
                          </w:hyperlink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; </w:t>
                          </w:r>
                          <w:proofErr w:type="gramStart"/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>e-mail:</w:t>
                          </w:r>
                          <w:proofErr w:type="gramEnd"/>
                          <w:r w:rsidR="009C004B"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 </w:t>
                          </w:r>
                          <w:hyperlink r:id="rId3" w:history="1">
                            <w:r w:rsidR="009C004B"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1A64CE0D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F3F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737794B9" w14:textId="77777777" w:rsidR="009C004B" w:rsidRPr="001870CD" w:rsidRDefault="009C004B" w:rsidP="009C004B">
                    <w:pPr>
                      <w:jc w:val="center"/>
                      <w:rPr>
                        <w:b/>
                        <w:sz w:val="20"/>
                        <w:lang w:val="en-US"/>
                      </w:rPr>
                    </w:pPr>
                    <w:r>
                      <w:rPr>
                        <w:b/>
                        <w:sz w:val="20"/>
                        <w:lang w:val="en-US"/>
                      </w:rPr>
                      <w:t xml:space="preserve">Bd. Iuliu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Maniu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Nr. 244 Sector 6 Cod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  <w:sz w:val="20"/>
                        <w:lang w:val="en-US"/>
                      </w:rPr>
                      <w:t xml:space="preserve"> – Romania</w:t>
                    </w:r>
                  </w:p>
                  <w:p w14:paraId="4D91776A" w14:textId="77777777" w:rsidR="009C004B" w:rsidRPr="0014052F" w:rsidRDefault="009C004B" w:rsidP="009C004B">
                    <w:pPr>
                      <w:jc w:val="center"/>
                      <w:rPr>
                        <w:b/>
                        <w:sz w:val="20"/>
                        <w:lang w:val="es-ES"/>
                      </w:rPr>
                    </w:pPr>
                    <w:r w:rsidRPr="0014052F">
                      <w:rPr>
                        <w:b/>
                        <w:sz w:val="20"/>
                        <w:lang w:val="es-ES"/>
                      </w:rPr>
                      <w:t>Tel.: (+4) 021 434 32 06;  (+4) 021 434 07 41  Fax: (+4) 021 434 07 94</w:t>
                    </w:r>
                  </w:p>
                  <w:p w14:paraId="609F013C" w14:textId="77777777" w:rsidR="009C004B" w:rsidRPr="0014052F" w:rsidRDefault="009C004B" w:rsidP="009C004B">
                    <w:pPr>
                      <w:jc w:val="center"/>
                      <w:rPr>
                        <w:b/>
                        <w:color w:val="0000FF"/>
                        <w:sz w:val="20"/>
                        <w:lang w:val="es-ES"/>
                      </w:rPr>
                    </w:pPr>
                    <w:r w:rsidRPr="0014052F">
                      <w:rPr>
                        <w:b/>
                        <w:color w:val="0000FF"/>
                        <w:sz w:val="20"/>
                        <w:lang w:val="es-ES"/>
                      </w:rPr>
                      <w:t>Identificator Unic la Nivel European (EUID): ROONRC.J40/533/1991</w:t>
                    </w:r>
                  </w:p>
                  <w:p w14:paraId="4EFF51EF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Registrul Comerţului J40/533/1991</w:t>
                    </w:r>
                  </w:p>
                  <w:p w14:paraId="33F71052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Fiscal RO3156315    Cod Unic de Înregistrare 3156315</w:t>
                    </w:r>
                  </w:p>
                  <w:p w14:paraId="2839F31B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Capital Social subscris integral vărsat 36.944.247,50 RON</w:t>
                    </w:r>
                  </w:p>
                  <w:p w14:paraId="52301A11" w14:textId="77777777" w:rsidR="009C004B" w:rsidRDefault="003B2BF1" w:rsidP="009C004B">
                    <w:pPr>
                      <w:jc w:val="center"/>
                    </w:pPr>
                    <w:hyperlink r:id="rId4" w:history="1">
                      <w:r w:rsidR="009C004B"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www.turbomecanica.ro</w:t>
                      </w:r>
                    </w:hyperlink>
                    <w:r w:rsidR="009C004B" w:rsidRPr="00AD56A4">
                      <w:rPr>
                        <w:b/>
                        <w:sz w:val="20"/>
                        <w:lang w:val="fr-FR"/>
                      </w:rPr>
                      <w:t xml:space="preserve">; e-mail: </w:t>
                    </w:r>
                    <w:hyperlink r:id="rId5" w:history="1">
                      <w:r w:rsidR="009C004B"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office@turbomecanica.ro</w:t>
                      </w:r>
                    </w:hyperlink>
                  </w:p>
                  <w:p w14:paraId="1A64CE0D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C2BB56" w14:textId="77777777" w:rsidR="009C004B" w:rsidRDefault="009C004B" w:rsidP="009C004B">
    <w:pPr>
      <w:jc w:val="center"/>
      <w:rPr>
        <w:b/>
        <w:sz w:val="20"/>
        <w:lang w:val="it-IT"/>
      </w:rPr>
    </w:pPr>
  </w:p>
  <w:p w14:paraId="7999D1D8" w14:textId="77777777" w:rsidR="009C004B" w:rsidRDefault="009C004B" w:rsidP="009C004B">
    <w:pPr>
      <w:jc w:val="center"/>
      <w:rPr>
        <w:b/>
        <w:sz w:val="20"/>
        <w:lang w:val="it-IT"/>
      </w:rPr>
    </w:pPr>
  </w:p>
  <w:p w14:paraId="1D143233" w14:textId="77777777" w:rsidR="009C004B" w:rsidRDefault="009C004B" w:rsidP="009C004B">
    <w:pPr>
      <w:jc w:val="center"/>
      <w:rPr>
        <w:b/>
        <w:sz w:val="20"/>
        <w:lang w:val="it-IT"/>
      </w:rPr>
    </w:pPr>
  </w:p>
  <w:p w14:paraId="2AD68334" w14:textId="77777777" w:rsidR="009C004B" w:rsidRDefault="009C004B" w:rsidP="009C004B">
    <w:pPr>
      <w:jc w:val="center"/>
      <w:rPr>
        <w:b/>
        <w:sz w:val="20"/>
        <w:lang w:val="it-IT"/>
      </w:rPr>
    </w:pPr>
  </w:p>
  <w:p w14:paraId="02742FF8" w14:textId="77777777" w:rsidR="009C004B" w:rsidRDefault="009C004B" w:rsidP="009C004B">
    <w:pPr>
      <w:jc w:val="center"/>
      <w:rPr>
        <w:b/>
        <w:sz w:val="20"/>
        <w:lang w:val="it-IT"/>
      </w:rPr>
    </w:pPr>
  </w:p>
  <w:p w14:paraId="3E60FAE9" w14:textId="77777777" w:rsidR="009C004B" w:rsidRDefault="009C004B" w:rsidP="009C004B">
    <w:pPr>
      <w:jc w:val="center"/>
      <w:rPr>
        <w:b/>
        <w:sz w:val="20"/>
        <w:lang w:val="it-IT"/>
      </w:rPr>
    </w:pPr>
  </w:p>
  <w:p w14:paraId="298690DE" w14:textId="77777777" w:rsidR="009C004B" w:rsidRDefault="009C004B" w:rsidP="009C004B">
    <w:pPr>
      <w:jc w:val="center"/>
      <w:rPr>
        <w:b/>
        <w:sz w:val="20"/>
        <w:lang w:val="it-IT"/>
      </w:rPr>
    </w:pPr>
  </w:p>
  <w:p w14:paraId="2A70656C" w14:textId="77777777" w:rsidR="009C004B" w:rsidRPr="001249DC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49A1FAE" wp14:editId="17BE1D52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B03E70" id="Line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iJ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" strokeweight="1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51313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1" w15:restartNumberingAfterBreak="0">
    <w:nsid w:val="0F0D1EF7"/>
    <w:multiLevelType w:val="hybridMultilevel"/>
    <w:tmpl w:val="4F5272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A57FD"/>
    <w:multiLevelType w:val="hybridMultilevel"/>
    <w:tmpl w:val="CFA473CC"/>
    <w:lvl w:ilvl="0" w:tplc="DCE85A4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B20579C"/>
    <w:multiLevelType w:val="hybridMultilevel"/>
    <w:tmpl w:val="25F22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5" w15:restartNumberingAfterBreak="0">
    <w:nsid w:val="259F0A67"/>
    <w:multiLevelType w:val="hybridMultilevel"/>
    <w:tmpl w:val="65EA2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43655"/>
    <w:multiLevelType w:val="hybridMultilevel"/>
    <w:tmpl w:val="B4DE61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72164"/>
    <w:multiLevelType w:val="multilevel"/>
    <w:tmpl w:val="10E80B7C"/>
    <w:name w:val="AOHead2"/>
    <w:lvl w:ilvl="0">
      <w:start w:val="1"/>
      <w:numFmt w:val="decimal"/>
      <w:pStyle w:val="AOHead1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pStyle w:val="AOHead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2">
      <w:start w:val="1"/>
      <w:numFmt w:val="lowerLetter"/>
      <w:pStyle w:val="AOHead3"/>
      <w:lvlText w:val="(%3)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lowerRoman"/>
      <w:pStyle w:val="AOHead4"/>
      <w:lvlText w:val="(%4)"/>
      <w:lvlJc w:val="left"/>
      <w:pPr>
        <w:tabs>
          <w:tab w:val="num" w:pos="2340"/>
        </w:tabs>
        <w:ind w:left="2340" w:hanging="720"/>
      </w:pPr>
      <w:rPr>
        <w:rFonts w:hint="default"/>
        <w:b w:val="0"/>
      </w:rPr>
    </w:lvl>
    <w:lvl w:ilvl="4">
      <w:start w:val="1"/>
      <w:numFmt w:val="upperLetter"/>
      <w:pStyle w:val="AOHead5"/>
      <w:lvlText w:val="(%5)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5">
      <w:start w:val="1"/>
      <w:numFmt w:val="upperRoman"/>
      <w:pStyle w:val="AOHead6"/>
      <w:lvlText w:val="%6."/>
      <w:lvlJc w:val="left"/>
      <w:pPr>
        <w:tabs>
          <w:tab w:val="num" w:pos="3600"/>
        </w:tabs>
        <w:ind w:left="3600" w:hanging="720"/>
      </w:pPr>
      <w:rPr>
        <w:rFonts w:hint="default"/>
        <w:b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</w:rPr>
    </w:lvl>
  </w:abstractNum>
  <w:abstractNum w:abstractNumId="8" w15:restartNumberingAfterBreak="0">
    <w:nsid w:val="39286598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9" w15:restartNumberingAfterBreak="0">
    <w:nsid w:val="5F866ED6"/>
    <w:multiLevelType w:val="hybridMultilevel"/>
    <w:tmpl w:val="DFDC7430"/>
    <w:lvl w:ilvl="0" w:tplc="4C62DD3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FE2C2B"/>
    <w:multiLevelType w:val="hybridMultilevel"/>
    <w:tmpl w:val="5CCC666A"/>
    <w:lvl w:ilvl="0" w:tplc="CFDA8A6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8A3281"/>
    <w:multiLevelType w:val="hybridMultilevel"/>
    <w:tmpl w:val="16365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878C1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num w:numId="1" w16cid:durableId="1181817317">
    <w:abstractNumId w:val="8"/>
  </w:num>
  <w:num w:numId="2" w16cid:durableId="286132907">
    <w:abstractNumId w:val="0"/>
  </w:num>
  <w:num w:numId="3" w16cid:durableId="1406028452">
    <w:abstractNumId w:val="12"/>
  </w:num>
  <w:num w:numId="4" w16cid:durableId="427118149">
    <w:abstractNumId w:val="9"/>
  </w:num>
  <w:num w:numId="5" w16cid:durableId="284701487">
    <w:abstractNumId w:val="3"/>
  </w:num>
  <w:num w:numId="6" w16cid:durableId="588658638">
    <w:abstractNumId w:val="6"/>
  </w:num>
  <w:num w:numId="7" w16cid:durableId="62870883">
    <w:abstractNumId w:val="10"/>
  </w:num>
  <w:num w:numId="8" w16cid:durableId="1210072510">
    <w:abstractNumId w:val="4"/>
  </w:num>
  <w:num w:numId="9" w16cid:durableId="308444654">
    <w:abstractNumId w:val="11"/>
  </w:num>
  <w:num w:numId="10" w16cid:durableId="1127625131">
    <w:abstractNumId w:val="5"/>
  </w:num>
  <w:num w:numId="11" w16cid:durableId="1993871573">
    <w:abstractNumId w:val="1"/>
  </w:num>
  <w:num w:numId="12" w16cid:durableId="376659795">
    <w:abstractNumId w:val="2"/>
  </w:num>
  <w:num w:numId="13" w16cid:durableId="17365825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FE"/>
    <w:rsid w:val="000055EE"/>
    <w:rsid w:val="00031F10"/>
    <w:rsid w:val="00042B0D"/>
    <w:rsid w:val="00047EA3"/>
    <w:rsid w:val="00090F75"/>
    <w:rsid w:val="00092668"/>
    <w:rsid w:val="000A478B"/>
    <w:rsid w:val="000C3DB9"/>
    <w:rsid w:val="000F1E8A"/>
    <w:rsid w:val="001232C7"/>
    <w:rsid w:val="001247A9"/>
    <w:rsid w:val="0014052F"/>
    <w:rsid w:val="00185094"/>
    <w:rsid w:val="001B2965"/>
    <w:rsid w:val="001B3312"/>
    <w:rsid w:val="001B6E0F"/>
    <w:rsid w:val="001D2EE0"/>
    <w:rsid w:val="001D6CD9"/>
    <w:rsid w:val="002045EE"/>
    <w:rsid w:val="002168B6"/>
    <w:rsid w:val="00226749"/>
    <w:rsid w:val="002370CF"/>
    <w:rsid w:val="0024209B"/>
    <w:rsid w:val="002565DE"/>
    <w:rsid w:val="0026476E"/>
    <w:rsid w:val="00274E85"/>
    <w:rsid w:val="00295E33"/>
    <w:rsid w:val="002A118D"/>
    <w:rsid w:val="002B3F43"/>
    <w:rsid w:val="002C5BFE"/>
    <w:rsid w:val="0035383C"/>
    <w:rsid w:val="003733B0"/>
    <w:rsid w:val="003774FE"/>
    <w:rsid w:val="003B00CA"/>
    <w:rsid w:val="003B2BF1"/>
    <w:rsid w:val="003C6BC0"/>
    <w:rsid w:val="003D46EC"/>
    <w:rsid w:val="003E54F8"/>
    <w:rsid w:val="00402EF3"/>
    <w:rsid w:val="004B7C93"/>
    <w:rsid w:val="004D2242"/>
    <w:rsid w:val="004D5162"/>
    <w:rsid w:val="004E3439"/>
    <w:rsid w:val="00521488"/>
    <w:rsid w:val="00531F0E"/>
    <w:rsid w:val="00536675"/>
    <w:rsid w:val="00571A6F"/>
    <w:rsid w:val="00575B4C"/>
    <w:rsid w:val="005943FC"/>
    <w:rsid w:val="005A2044"/>
    <w:rsid w:val="005B5881"/>
    <w:rsid w:val="006725DB"/>
    <w:rsid w:val="00693E41"/>
    <w:rsid w:val="006B2713"/>
    <w:rsid w:val="006C470A"/>
    <w:rsid w:val="006C59B9"/>
    <w:rsid w:val="006C6898"/>
    <w:rsid w:val="00707A3B"/>
    <w:rsid w:val="00713A49"/>
    <w:rsid w:val="007545C3"/>
    <w:rsid w:val="00785ACD"/>
    <w:rsid w:val="007B0120"/>
    <w:rsid w:val="007D1DF8"/>
    <w:rsid w:val="007E67CD"/>
    <w:rsid w:val="00810D88"/>
    <w:rsid w:val="00822EC4"/>
    <w:rsid w:val="00824FC0"/>
    <w:rsid w:val="00840E2B"/>
    <w:rsid w:val="00842A09"/>
    <w:rsid w:val="00861DA9"/>
    <w:rsid w:val="00867830"/>
    <w:rsid w:val="008C3E4A"/>
    <w:rsid w:val="008D732A"/>
    <w:rsid w:val="009153CE"/>
    <w:rsid w:val="00945782"/>
    <w:rsid w:val="00982D11"/>
    <w:rsid w:val="0098494F"/>
    <w:rsid w:val="009A0516"/>
    <w:rsid w:val="009C004B"/>
    <w:rsid w:val="00A23FD5"/>
    <w:rsid w:val="00A801B5"/>
    <w:rsid w:val="00AA5367"/>
    <w:rsid w:val="00AD56A4"/>
    <w:rsid w:val="00B336F9"/>
    <w:rsid w:val="00B369A9"/>
    <w:rsid w:val="00B46A76"/>
    <w:rsid w:val="00B65181"/>
    <w:rsid w:val="00B763EC"/>
    <w:rsid w:val="00B8275C"/>
    <w:rsid w:val="00BB6AE4"/>
    <w:rsid w:val="00BF4D77"/>
    <w:rsid w:val="00C326AB"/>
    <w:rsid w:val="00C64FCA"/>
    <w:rsid w:val="00C71A23"/>
    <w:rsid w:val="00C759F1"/>
    <w:rsid w:val="00CA2CAD"/>
    <w:rsid w:val="00D26D17"/>
    <w:rsid w:val="00D67399"/>
    <w:rsid w:val="00D7365C"/>
    <w:rsid w:val="00DF19CF"/>
    <w:rsid w:val="00E21AED"/>
    <w:rsid w:val="00E241EB"/>
    <w:rsid w:val="00E602A2"/>
    <w:rsid w:val="00E74EFB"/>
    <w:rsid w:val="00E979F0"/>
    <w:rsid w:val="00EA6A0F"/>
    <w:rsid w:val="00F17467"/>
    <w:rsid w:val="00F47B3A"/>
    <w:rsid w:val="00F5769C"/>
    <w:rsid w:val="00F63BDB"/>
    <w:rsid w:val="00F6556B"/>
    <w:rsid w:val="00F971B1"/>
    <w:rsid w:val="00FA2FD2"/>
    <w:rsid w:val="00FB36A9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8261F7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5BFE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5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2C5B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D2242"/>
  </w:style>
  <w:style w:type="paragraph" w:styleId="Subtitle">
    <w:name w:val="Subtitle"/>
    <w:basedOn w:val="Normal"/>
    <w:link w:val="SubtitleChar"/>
    <w:qFormat/>
    <w:rsid w:val="00842A09"/>
    <w:pPr>
      <w:shd w:val="clear" w:color="auto" w:fill="FFFFFF"/>
      <w:spacing w:before="19"/>
      <w:ind w:left="86"/>
      <w:jc w:val="center"/>
    </w:pPr>
    <w:rPr>
      <w:b/>
      <w:color w:val="000000"/>
      <w:sz w:val="18"/>
      <w:szCs w:val="20"/>
      <w:lang w:val="en-US"/>
    </w:rPr>
  </w:style>
  <w:style w:type="character" w:customStyle="1" w:styleId="SubtitleChar">
    <w:name w:val="Subtitle Char"/>
    <w:link w:val="Subtitle"/>
    <w:rsid w:val="00842A09"/>
    <w:rPr>
      <w:b/>
      <w:color w:val="000000"/>
      <w:sz w:val="18"/>
      <w:shd w:val="clear" w:color="auto" w:fill="FFFFFF"/>
      <w:lang w:val="en-US" w:eastAsia="en-US"/>
    </w:rPr>
  </w:style>
  <w:style w:type="paragraph" w:styleId="Header">
    <w:name w:val="header"/>
    <w:basedOn w:val="Normal"/>
    <w:link w:val="HeaderChar"/>
    <w:rsid w:val="00707A3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07A3B"/>
    <w:rPr>
      <w:sz w:val="24"/>
      <w:szCs w:val="24"/>
      <w:lang w:val="ro-RO" w:eastAsia="en-US"/>
    </w:rPr>
  </w:style>
  <w:style w:type="character" w:styleId="Hyperlink">
    <w:name w:val="Hyperlink"/>
    <w:basedOn w:val="DefaultParagraphFont"/>
    <w:rsid w:val="00BB6A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6AE4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B0120"/>
    <w:rPr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nhideWhenUsed/>
    <w:rsid w:val="00FB36A9"/>
    <w:pPr>
      <w:spacing w:after="120"/>
      <w:ind w:left="283"/>
    </w:pPr>
    <w:rPr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FB36A9"/>
    <w:rPr>
      <w:sz w:val="24"/>
      <w:lang w:val="en-GB"/>
    </w:rPr>
  </w:style>
  <w:style w:type="paragraph" w:customStyle="1" w:styleId="AOHead1">
    <w:name w:val="AOHead1"/>
    <w:basedOn w:val="Normal"/>
    <w:rsid w:val="00E602A2"/>
    <w:pPr>
      <w:numPr>
        <w:numId w:val="13"/>
      </w:numPr>
    </w:pPr>
    <w:rPr>
      <w:lang w:val="en-US"/>
    </w:rPr>
  </w:style>
  <w:style w:type="paragraph" w:customStyle="1" w:styleId="AOHead2">
    <w:name w:val="AOHead2"/>
    <w:basedOn w:val="Normal"/>
    <w:rsid w:val="00E602A2"/>
    <w:pPr>
      <w:numPr>
        <w:ilvl w:val="1"/>
        <w:numId w:val="13"/>
      </w:numPr>
      <w:spacing w:line="360" w:lineRule="auto"/>
      <w:jc w:val="both"/>
    </w:pPr>
    <w:rPr>
      <w:sz w:val="22"/>
      <w:lang w:val="en-US"/>
    </w:rPr>
  </w:style>
  <w:style w:type="paragraph" w:customStyle="1" w:styleId="AOHead3">
    <w:name w:val="AOHead3"/>
    <w:basedOn w:val="Normal"/>
    <w:rsid w:val="00E602A2"/>
    <w:pPr>
      <w:numPr>
        <w:ilvl w:val="2"/>
        <w:numId w:val="13"/>
      </w:numPr>
    </w:pPr>
    <w:rPr>
      <w:lang w:val="en-US"/>
    </w:rPr>
  </w:style>
  <w:style w:type="paragraph" w:customStyle="1" w:styleId="AOHead4">
    <w:name w:val="AOHead4"/>
    <w:basedOn w:val="Normal"/>
    <w:rsid w:val="00E602A2"/>
    <w:pPr>
      <w:numPr>
        <w:ilvl w:val="3"/>
        <w:numId w:val="13"/>
      </w:numPr>
    </w:pPr>
    <w:rPr>
      <w:lang w:val="en-US"/>
    </w:rPr>
  </w:style>
  <w:style w:type="paragraph" w:customStyle="1" w:styleId="AOHead5">
    <w:name w:val="AOHead5"/>
    <w:basedOn w:val="Normal"/>
    <w:rsid w:val="00E602A2"/>
    <w:pPr>
      <w:numPr>
        <w:ilvl w:val="4"/>
        <w:numId w:val="13"/>
      </w:numPr>
    </w:pPr>
    <w:rPr>
      <w:lang w:val="en-US"/>
    </w:rPr>
  </w:style>
  <w:style w:type="paragraph" w:customStyle="1" w:styleId="AOHead6">
    <w:name w:val="AOHead6"/>
    <w:basedOn w:val="Normal"/>
    <w:rsid w:val="00E602A2"/>
    <w:pPr>
      <w:numPr>
        <w:ilvl w:val="5"/>
        <w:numId w:val="13"/>
      </w:numPr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938587-7c35-4909-b7c8-143448cb7298" xsi:nil="true"/>
    <lcf76f155ced4ddcb4097134ff3c332f xmlns="a1eec2e9-dc90-45b4-9587-8e46b21cfd9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13" ma:contentTypeDescription="Create a new document." ma:contentTypeScope="" ma:versionID="f2fd1f45aa5c2f0afb88ffdd34772bf4">
  <xsd:schema xmlns:xsd="http://www.w3.org/2001/XMLSchema" xmlns:xs="http://www.w3.org/2001/XMLSchema" xmlns:p="http://schemas.microsoft.com/office/2006/metadata/properties" xmlns:ns2="a1eec2e9-dc90-45b4-9587-8e46b21cfd9f" xmlns:ns3="31938587-7c35-4909-b7c8-143448cb7298" targetNamespace="http://schemas.microsoft.com/office/2006/metadata/properties" ma:root="true" ma:fieldsID="8169ab04847ffd28470eb2b758dfaa1b" ns2:_="" ns3:_="">
    <xsd:import namespace="a1eec2e9-dc90-45b4-9587-8e46b21cfd9f"/>
    <xsd:import namespace="31938587-7c35-4909-b7c8-143448cb72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df533ac-723d-4d53-9ffc-fb973c295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8587-7c35-4909-b7c8-143448cb72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67cd7aa-5576-4396-a604-2b8acb1e1484}" ma:internalName="TaxCatchAll" ma:showField="CatchAllData" ma:web="31938587-7c35-4909-b7c8-143448cb72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FD7388-F120-4FA2-B64F-09CA26748D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11CC95-54F8-4227-94BC-110279C0C067}">
  <ds:schemaRefs>
    <ds:schemaRef ds:uri="http://schemas.microsoft.com/office/2006/metadata/properties"/>
    <ds:schemaRef ds:uri="http://schemas.microsoft.com/office/infopath/2007/PartnerControls"/>
    <ds:schemaRef ds:uri="31938587-7c35-4909-b7c8-143448cb7298"/>
    <ds:schemaRef ds:uri="a1eec2e9-dc90-45b4-9587-8e46b21cfd9f"/>
  </ds:schemaRefs>
</ds:datastoreItem>
</file>

<file path=customXml/itemProps3.xml><?xml version="1.0" encoding="utf-8"?>
<ds:datastoreItem xmlns:ds="http://schemas.openxmlformats.org/officeDocument/2006/customXml" ds:itemID="{36CE9440-B2E9-4083-B125-7D71A5F18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ec2e9-dc90-45b4-9587-8e46b21cfd9f"/>
    <ds:schemaRef ds:uri="31938587-7c35-4909-b7c8-143448cb72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BULETIN DE VOT PRIN CORESPONDENTA</vt:lpstr>
    </vt:vector>
  </TitlesOfParts>
  <Company>Microsoft Corporation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BULETIN DE VOT PRIN CORESPONDENTA</dc:title>
  <dc:creator>Ionut Paraschiv</dc:creator>
  <cp:lastModifiedBy>Zaira Bamberger</cp:lastModifiedBy>
  <cp:revision>34</cp:revision>
  <dcterms:created xsi:type="dcterms:W3CDTF">2021-03-25T12:03:00Z</dcterms:created>
  <dcterms:modified xsi:type="dcterms:W3CDTF">2023-03-23T14:08:00Z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  <property fmtid="{D5CDD505-2E9C-101B-9397-08002B2CF9AE}" pid="3" name="MediaServiceImageTags">
    <vt:lpwstr/>
  </property>
</Properties>
</file>